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387D1" w14:textId="77777777" w:rsidR="00B6452A" w:rsidRPr="00B6452A" w:rsidRDefault="00B6452A" w:rsidP="00B6452A">
      <w:pPr>
        <w:spacing w:line="240" w:lineRule="auto"/>
        <w:contextualSpacing/>
        <w:jc w:val="center"/>
        <w:rPr>
          <w:rFonts w:asciiTheme="majorHAnsi" w:eastAsiaTheme="majorEastAsia" w:hAnsiTheme="majorHAnsi" w:cstheme="majorBidi"/>
          <w:color w:val="4472C4" w:themeColor="accent1"/>
          <w:kern w:val="28"/>
          <w:sz w:val="40"/>
          <w:szCs w:val="56"/>
          <w14:ligatures w14:val="none"/>
        </w:rPr>
      </w:pPr>
      <w:r w:rsidRPr="00B6452A">
        <w:rPr>
          <w:rFonts w:asciiTheme="majorHAnsi" w:eastAsiaTheme="majorEastAsia" w:hAnsiTheme="majorHAnsi" w:cstheme="majorBidi"/>
          <w:noProof/>
          <w:color w:val="4472C4" w:themeColor="accent1"/>
          <w:kern w:val="28"/>
          <w:sz w:val="40"/>
          <w:szCs w:val="56"/>
          <w14:ligatures w14:val="none"/>
        </w:rPr>
        <w:drawing>
          <wp:inline distT="0" distB="0" distL="0" distR="0" wp14:anchorId="283BFCB3" wp14:editId="2AE8F1F7">
            <wp:extent cx="619125" cy="625677"/>
            <wp:effectExtent l="0" t="0" r="0" b="3175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25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570C6" w14:textId="1143AB61" w:rsidR="003F27F8" w:rsidRDefault="00B6452A" w:rsidP="00B6452A">
      <w:pPr>
        <w:jc w:val="center"/>
        <w:rPr>
          <w:rFonts w:cs="Arial"/>
          <w:szCs w:val="24"/>
          <w:lang w:val="el-GR"/>
        </w:rPr>
      </w:pPr>
      <w:r w:rsidRPr="00B6452A">
        <w:rPr>
          <w:rFonts w:cs="Arial"/>
          <w:b/>
          <w:bCs/>
          <w:sz w:val="22"/>
          <w:lang w:val="el-GR"/>
        </w:rPr>
        <w:t>Κυπριακή Δημοκρατία</w:t>
      </w:r>
    </w:p>
    <w:p w14:paraId="6C125292" w14:textId="77777777" w:rsidR="00B6452A" w:rsidRPr="00B6452A" w:rsidRDefault="00B6452A" w:rsidP="00B6452A">
      <w:pPr>
        <w:jc w:val="center"/>
        <w:rPr>
          <w:rFonts w:cs="Arial"/>
          <w:szCs w:val="24"/>
          <w:lang w:val="el-GR"/>
        </w:rPr>
      </w:pPr>
    </w:p>
    <w:p w14:paraId="3B243A6A" w14:textId="1950DBE8" w:rsidR="003F27F8" w:rsidRPr="004E4F8C" w:rsidRDefault="003F27F8" w:rsidP="003F27F8">
      <w:pPr>
        <w:jc w:val="center"/>
        <w:rPr>
          <w:rFonts w:cs="Arial"/>
          <w:b/>
          <w:sz w:val="22"/>
          <w:lang w:val="el-GR"/>
        </w:rPr>
      </w:pPr>
      <w:r w:rsidRPr="004E4F8C">
        <w:rPr>
          <w:rFonts w:cs="Arial"/>
          <w:b/>
          <w:sz w:val="22"/>
          <w:lang w:val="el-GR"/>
        </w:rPr>
        <w:t>ΣΧΕΔΙΟ ΕΤΗΣΙΩΝ ΧΟΡΗΓΙ</w:t>
      </w:r>
      <w:r w:rsidR="008800E8" w:rsidRPr="004E4F8C">
        <w:rPr>
          <w:rFonts w:cs="Arial"/>
          <w:b/>
          <w:sz w:val="22"/>
          <w:lang w:val="el-GR"/>
        </w:rPr>
        <w:t>ΩΝ ΟΡΓΑΝΩΣΕΩΝ</w:t>
      </w:r>
      <w:r w:rsidRPr="004E4F8C">
        <w:rPr>
          <w:rFonts w:cs="Arial"/>
          <w:b/>
          <w:sz w:val="22"/>
          <w:lang w:val="el-GR"/>
        </w:rPr>
        <w:t xml:space="preserve"> ΜΕΛΩΝ ΤΟΥ ΣΥΜΒΟΥΛΙΟΥ ΤΟΥ ΕΘΝΙΚΟΥ ΜΗΧΑΝΙΣΜΟΥ ΓΙΑ ΤΑ ΔΙΚΑΙΩΜΑΤΑ ΤΗΣ ΓΥΝΑΙΚΑΣ</w:t>
      </w:r>
      <w:r w:rsidR="003410D8">
        <w:rPr>
          <w:rFonts w:cs="Arial"/>
          <w:b/>
          <w:sz w:val="22"/>
          <w:lang w:val="el-GR"/>
        </w:rPr>
        <w:t xml:space="preserve"> ΓΙΑ ΤΟ ΕΤΟΣ 2025</w:t>
      </w:r>
    </w:p>
    <w:p w14:paraId="4F289CF1" w14:textId="68066CF0" w:rsidR="00EA0204" w:rsidRPr="004E4F8C" w:rsidRDefault="004E4F8C" w:rsidP="00EA0204">
      <w:pPr>
        <w:jc w:val="center"/>
        <w:rPr>
          <w:rFonts w:cs="Arial"/>
          <w:sz w:val="21"/>
          <w:szCs w:val="21"/>
          <w:lang w:val="el-GR"/>
        </w:rPr>
      </w:pPr>
      <w:r w:rsidRPr="004E4F8C">
        <w:rPr>
          <w:rFonts w:cs="Arial"/>
          <w:sz w:val="21"/>
          <w:szCs w:val="21"/>
          <w:lang w:val="el-GR"/>
        </w:rPr>
        <w:t xml:space="preserve">Δυνάμει του </w:t>
      </w:r>
      <w:r w:rsidR="003F27F8" w:rsidRPr="004E4F8C">
        <w:rPr>
          <w:rFonts w:cs="Arial"/>
          <w:sz w:val="21"/>
          <w:szCs w:val="21"/>
          <w:lang w:val="el-GR"/>
        </w:rPr>
        <w:t>Άρθρο</w:t>
      </w:r>
      <w:r w:rsidRPr="004E4F8C">
        <w:rPr>
          <w:rFonts w:cs="Arial"/>
          <w:sz w:val="21"/>
          <w:szCs w:val="21"/>
          <w:lang w:val="el-GR"/>
        </w:rPr>
        <w:t>υ</w:t>
      </w:r>
      <w:r w:rsidR="00AA346B">
        <w:rPr>
          <w:rFonts w:cs="Arial"/>
          <w:sz w:val="21"/>
          <w:szCs w:val="21"/>
          <w:lang w:val="el-GR"/>
        </w:rPr>
        <w:t xml:space="preserve"> 10(7</w:t>
      </w:r>
      <w:r w:rsidR="003F27F8" w:rsidRPr="004E4F8C">
        <w:rPr>
          <w:rFonts w:cs="Arial"/>
          <w:sz w:val="21"/>
          <w:szCs w:val="21"/>
          <w:lang w:val="el-GR"/>
        </w:rPr>
        <w:t>)(α)</w:t>
      </w:r>
      <w:r w:rsidRPr="004E4F8C">
        <w:rPr>
          <w:rFonts w:cs="Arial"/>
          <w:sz w:val="21"/>
          <w:szCs w:val="21"/>
          <w:lang w:val="el-GR"/>
        </w:rPr>
        <w:t xml:space="preserve"> του περί Επιτρόπου Ισότητας των Φύλων και περί Συναφών Θεμάτων Νόμος του 2024</w:t>
      </w:r>
    </w:p>
    <w:p w14:paraId="31DC61CC" w14:textId="77777777" w:rsidR="008800E8" w:rsidRPr="00B6452A" w:rsidRDefault="008800E8" w:rsidP="00EA0204">
      <w:pPr>
        <w:jc w:val="center"/>
        <w:rPr>
          <w:rFonts w:cs="Arial"/>
          <w:sz w:val="22"/>
          <w:lang w:val="el-GR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4"/>
        <w:gridCol w:w="586"/>
        <w:gridCol w:w="6556"/>
      </w:tblGrid>
      <w:tr w:rsidR="00A6626C" w:rsidRPr="001D1AFB" w14:paraId="3D4F0679" w14:textId="77777777" w:rsidTr="00D84040">
        <w:trPr>
          <w:trHeight w:val="1114"/>
        </w:trPr>
        <w:tc>
          <w:tcPr>
            <w:tcW w:w="1874" w:type="dxa"/>
            <w:hideMark/>
          </w:tcPr>
          <w:p w14:paraId="2CFDDAC6" w14:textId="77777777" w:rsidR="003F27F8" w:rsidRPr="00B6452A" w:rsidRDefault="003F27F8" w:rsidP="003F27F8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1.</w:t>
            </w:r>
          </w:p>
          <w:p w14:paraId="21BE9D19" w14:textId="7AE5A487" w:rsidR="003F27F8" w:rsidRPr="00B6452A" w:rsidRDefault="003252E9" w:rsidP="003252E9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proofErr w:type="spellStart"/>
            <w:r>
              <w:rPr>
                <w:rFonts w:cs="Arial"/>
                <w:b/>
                <w:bCs/>
                <w:sz w:val="22"/>
                <w:lang w:val="el-GR"/>
              </w:rPr>
              <w:t>Δικαιούχες</w:t>
            </w:r>
            <w:proofErr w:type="spellEnd"/>
            <w:r>
              <w:rPr>
                <w:rFonts w:cs="Arial"/>
                <w:b/>
                <w:bCs/>
                <w:sz w:val="22"/>
                <w:lang w:val="el-GR"/>
              </w:rPr>
              <w:t xml:space="preserve"> οργανώσεις και α</w:t>
            </w:r>
            <w:r w:rsidR="003F27F8" w:rsidRPr="00B6452A">
              <w:rPr>
                <w:rFonts w:cs="Arial"/>
                <w:b/>
                <w:bCs/>
                <w:sz w:val="22"/>
                <w:lang w:val="el-GR"/>
              </w:rPr>
              <w:t>νώτατο ποσό χορηγίας Μελών Συμβουλίου</w:t>
            </w:r>
          </w:p>
        </w:tc>
        <w:tc>
          <w:tcPr>
            <w:tcW w:w="7142" w:type="dxa"/>
            <w:gridSpan w:val="2"/>
            <w:hideMark/>
          </w:tcPr>
          <w:p w14:paraId="289D8048" w14:textId="4CDBEC1A" w:rsidR="003F27F8" w:rsidRPr="00B6452A" w:rsidRDefault="00903C7D" w:rsidP="00D46FA5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>Οι Οργανώσεις</w:t>
            </w:r>
            <w:r w:rsidR="003F27F8" w:rsidRPr="00B6452A">
              <w:rPr>
                <w:rFonts w:cs="Arial"/>
                <w:sz w:val="22"/>
                <w:lang w:val="el-GR"/>
              </w:rPr>
              <w:t xml:space="preserve"> Μέλη του Συμβουλίου του Εθνικού Μηχανισμού για τα Δικαιώματα της Γυναίκας</w:t>
            </w:r>
            <w:r w:rsidR="003410D8">
              <w:rPr>
                <w:rFonts w:cs="Arial"/>
                <w:sz w:val="22"/>
                <w:lang w:val="el-GR"/>
              </w:rPr>
              <w:t xml:space="preserve"> (ΕΔΜΓ)</w:t>
            </w:r>
            <w:r w:rsidR="003F27F8" w:rsidRPr="00B6452A">
              <w:rPr>
                <w:rFonts w:cs="Arial"/>
                <w:sz w:val="22"/>
                <w:lang w:val="el-GR"/>
              </w:rPr>
              <w:t xml:space="preserve">, </w:t>
            </w:r>
            <w:r w:rsidR="00D46FA5">
              <w:rPr>
                <w:rFonts w:cs="Arial"/>
                <w:sz w:val="22"/>
                <w:lang w:val="el-GR"/>
              </w:rPr>
              <w:t xml:space="preserve">όπως παρατίθενται στον </w:t>
            </w:r>
            <w:r w:rsidR="003F27F8" w:rsidRPr="00B6452A">
              <w:rPr>
                <w:rFonts w:cs="Arial"/>
                <w:sz w:val="22"/>
                <w:lang w:val="el-GR"/>
              </w:rPr>
              <w:t>Πίνακα 1 του Νόμου</w:t>
            </w:r>
            <w:r w:rsidR="003252E9">
              <w:rPr>
                <w:rFonts w:cs="Arial"/>
                <w:sz w:val="22"/>
                <w:lang w:val="el-GR"/>
              </w:rPr>
              <w:t xml:space="preserve"> όπως αυτός τροποποιείται ή/και αντικαθίσταται</w:t>
            </w:r>
            <w:r w:rsidR="003F27F8" w:rsidRPr="00B6452A">
              <w:rPr>
                <w:rFonts w:cs="Arial"/>
                <w:sz w:val="22"/>
                <w:lang w:val="el-GR"/>
              </w:rPr>
              <w:t>, δικαιούνται ετήσια χορηγ</w:t>
            </w:r>
            <w:r w:rsidR="008800E8" w:rsidRPr="00B6452A">
              <w:rPr>
                <w:rFonts w:cs="Arial"/>
                <w:sz w:val="22"/>
                <w:lang w:val="el-GR"/>
              </w:rPr>
              <w:t xml:space="preserve">ία με ανώτατο όριο </w:t>
            </w:r>
            <w:r w:rsidR="008800E8" w:rsidRPr="00697F51">
              <w:rPr>
                <w:rFonts w:cs="Arial"/>
                <w:sz w:val="22"/>
                <w:lang w:val="el-GR"/>
              </w:rPr>
              <w:t>τις δεκαεπτά χιλιάδες ευρώ (€17</w:t>
            </w:r>
            <w:r w:rsidR="009B4CF3" w:rsidRPr="00697F51">
              <w:rPr>
                <w:rFonts w:cs="Arial"/>
                <w:sz w:val="22"/>
                <w:lang w:val="el-GR"/>
              </w:rPr>
              <w:t>.000)</w:t>
            </w:r>
            <w:r w:rsidR="003252E9" w:rsidRPr="00697F51">
              <w:rPr>
                <w:rFonts w:cs="Arial"/>
                <w:sz w:val="22"/>
                <w:lang w:val="el-GR"/>
              </w:rPr>
              <w:t xml:space="preserve">, </w:t>
            </w:r>
            <w:r w:rsidR="003252E9" w:rsidRPr="003252E9">
              <w:rPr>
                <w:rFonts w:cs="Arial"/>
                <w:sz w:val="22"/>
                <w:lang w:val="el-GR"/>
              </w:rPr>
              <w:t>σύμφωνα με τις πρόνοιες του παρόντος Σχεδίου.</w:t>
            </w:r>
          </w:p>
        </w:tc>
      </w:tr>
      <w:tr w:rsidR="003F27F8" w:rsidRPr="001D1AFB" w14:paraId="046D1A2C" w14:textId="77777777" w:rsidTr="00D84040">
        <w:tc>
          <w:tcPr>
            <w:tcW w:w="9016" w:type="dxa"/>
            <w:gridSpan w:val="3"/>
            <w:shd w:val="clear" w:color="auto" w:fill="FFFFFF" w:themeFill="background1"/>
          </w:tcPr>
          <w:p w14:paraId="1BB83244" w14:textId="54929E54" w:rsidR="003F27F8" w:rsidRPr="00B6452A" w:rsidRDefault="003F27F8" w:rsidP="008800E8">
            <w:pPr>
              <w:spacing w:line="240" w:lineRule="auto"/>
              <w:rPr>
                <w:rFonts w:cs="Arial"/>
                <w:b/>
                <w:bCs/>
                <w:sz w:val="22"/>
                <w:lang w:val="el-GR"/>
              </w:rPr>
            </w:pPr>
          </w:p>
        </w:tc>
      </w:tr>
      <w:tr w:rsidR="00A6626C" w:rsidRPr="001D1AFB" w14:paraId="0856F084" w14:textId="77777777" w:rsidTr="00D84040">
        <w:tc>
          <w:tcPr>
            <w:tcW w:w="1874" w:type="dxa"/>
            <w:shd w:val="clear" w:color="auto" w:fill="FFFFFF" w:themeFill="background1"/>
          </w:tcPr>
          <w:p w14:paraId="1CFD13CB" w14:textId="77777777" w:rsidR="003F27F8" w:rsidRPr="00B6452A" w:rsidRDefault="003F27F8" w:rsidP="003F27F8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2.</w:t>
            </w:r>
          </w:p>
          <w:p w14:paraId="13170FDF" w14:textId="6F93061D" w:rsidR="003F27F8" w:rsidRPr="00B6452A" w:rsidRDefault="003F27F8" w:rsidP="003F27F8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Τρόπος υπολογισμού ετήσιας χορηγίας</w:t>
            </w: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22930324" w14:textId="1E95D794" w:rsidR="003F27F8" w:rsidRDefault="003F27F8" w:rsidP="00BD5972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 xml:space="preserve">Η ετήσια χορηγία υπολογίζεται με βάση τα </w:t>
            </w:r>
            <w:r w:rsidR="00D64E8A">
              <w:rPr>
                <w:rFonts w:cs="Arial"/>
                <w:sz w:val="22"/>
                <w:lang w:val="el-GR"/>
              </w:rPr>
              <w:t>πραγματικά</w:t>
            </w:r>
            <w:r w:rsidR="00B941C8" w:rsidRPr="00B6452A">
              <w:rPr>
                <w:rFonts w:cs="Arial"/>
                <w:sz w:val="22"/>
                <w:lang w:val="el-GR"/>
              </w:rPr>
              <w:t xml:space="preserve"> </w:t>
            </w:r>
            <w:r w:rsidRPr="00B6452A">
              <w:rPr>
                <w:rFonts w:cs="Arial"/>
                <w:sz w:val="22"/>
                <w:lang w:val="el-GR"/>
              </w:rPr>
              <w:t xml:space="preserve">έξοδα της οργάνωσης όπως φαίνεται στους ελεγμένους λογαριασμούς του προηγούμενου οικονομικού έτους και δεν μπορεί να υπερβαίνει το </w:t>
            </w:r>
            <w:r w:rsidR="00D64E8A">
              <w:rPr>
                <w:rFonts w:cs="Arial"/>
                <w:sz w:val="22"/>
                <w:lang w:val="el-GR"/>
              </w:rPr>
              <w:t>5</w:t>
            </w:r>
            <w:r w:rsidRPr="00B6452A">
              <w:rPr>
                <w:rFonts w:cs="Arial"/>
                <w:sz w:val="22"/>
                <w:lang w:val="el-GR"/>
              </w:rPr>
              <w:t>0% των εξόδων αυτών, με ανώτατο όριο το ποσό τ</w:t>
            </w:r>
            <w:r w:rsidR="00BD5972">
              <w:rPr>
                <w:rFonts w:cs="Arial"/>
                <w:sz w:val="22"/>
                <w:lang w:val="el-GR"/>
              </w:rPr>
              <w:t>ου άρθρου 1</w:t>
            </w:r>
            <w:r w:rsidRPr="00B6452A">
              <w:rPr>
                <w:rFonts w:cs="Arial"/>
                <w:sz w:val="22"/>
                <w:lang w:val="el-GR"/>
              </w:rPr>
              <w:t>.</w:t>
            </w:r>
          </w:p>
          <w:p w14:paraId="629EA092" w14:textId="77777777" w:rsidR="00713A73" w:rsidRDefault="00713A73" w:rsidP="00BD5972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  <w:p w14:paraId="76C89707" w14:textId="749D93B1" w:rsidR="00713A73" w:rsidRPr="00B6452A" w:rsidRDefault="00713A73" w:rsidP="00AF2C33">
            <w:pPr>
              <w:spacing w:line="240" w:lineRule="auto"/>
              <w:ind w:left="5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A6626C" w:rsidRPr="001D1AFB" w14:paraId="60F999EC" w14:textId="77777777" w:rsidTr="00D84040">
        <w:tc>
          <w:tcPr>
            <w:tcW w:w="1874" w:type="dxa"/>
            <w:shd w:val="clear" w:color="auto" w:fill="FFFFFF" w:themeFill="background1"/>
          </w:tcPr>
          <w:p w14:paraId="08A5617D" w14:textId="77777777" w:rsidR="000965A7" w:rsidRPr="00B6452A" w:rsidRDefault="000965A7" w:rsidP="003F27F8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4B99A91D" w14:textId="77777777" w:rsidR="000965A7" w:rsidRPr="004F7C50" w:rsidRDefault="000965A7" w:rsidP="009F1C62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A6626C" w:rsidRPr="001D1AFB" w14:paraId="17C46FF3" w14:textId="77777777" w:rsidTr="00D84040">
        <w:tc>
          <w:tcPr>
            <w:tcW w:w="1874" w:type="dxa"/>
            <w:shd w:val="clear" w:color="auto" w:fill="FFFFFF" w:themeFill="background1"/>
          </w:tcPr>
          <w:p w14:paraId="6CFEB77F" w14:textId="77777777" w:rsidR="003F27F8" w:rsidRPr="00B6452A" w:rsidRDefault="003F27F8" w:rsidP="003F27F8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3.</w:t>
            </w:r>
          </w:p>
          <w:p w14:paraId="5517BD81" w14:textId="02BA19B1" w:rsidR="003F27F8" w:rsidRPr="00B6452A" w:rsidRDefault="003F27F8" w:rsidP="003F27F8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 xml:space="preserve">Αποκλεισμός επιπρόσθετης </w:t>
            </w:r>
            <w:r w:rsidR="00D45C42" w:rsidRPr="00B6452A">
              <w:rPr>
                <w:rFonts w:cs="Arial"/>
                <w:b/>
                <w:bCs/>
                <w:sz w:val="22"/>
                <w:lang w:val="el-GR"/>
              </w:rPr>
              <w:t xml:space="preserve">ετήσιας </w:t>
            </w:r>
            <w:r w:rsidRPr="00B6452A">
              <w:rPr>
                <w:rFonts w:cs="Arial"/>
                <w:b/>
                <w:bCs/>
                <w:sz w:val="22"/>
                <w:lang w:val="el-GR"/>
              </w:rPr>
              <w:t xml:space="preserve">χορηγίας </w:t>
            </w: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0ACDE485" w14:textId="3D18A7C3" w:rsidR="003F27F8" w:rsidRPr="00B6452A" w:rsidRDefault="003F27F8" w:rsidP="00BD5972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 xml:space="preserve">Σε περίπτωση που μία Οργάνωση είναι μέλος του Συμβουλίου, δεν θα δικαιούται επιπρόσθετης </w:t>
            </w:r>
            <w:r w:rsidR="00D45C42" w:rsidRPr="00B6452A">
              <w:rPr>
                <w:rFonts w:cs="Arial"/>
                <w:sz w:val="22"/>
                <w:lang w:val="el-GR"/>
              </w:rPr>
              <w:t xml:space="preserve">ετήσιας </w:t>
            </w:r>
            <w:r w:rsidRPr="00B6452A">
              <w:rPr>
                <w:rFonts w:cs="Arial"/>
                <w:sz w:val="22"/>
                <w:lang w:val="el-GR"/>
              </w:rPr>
              <w:t>χορηγίας, όπως αυτή υπολογίζεται σ</w:t>
            </w:r>
            <w:r w:rsidR="00BD5972">
              <w:rPr>
                <w:rFonts w:cs="Arial"/>
                <w:sz w:val="22"/>
                <w:lang w:val="el-GR"/>
              </w:rPr>
              <w:t xml:space="preserve">τα άρθρα </w:t>
            </w:r>
            <w:r w:rsidRPr="00B6452A">
              <w:rPr>
                <w:rFonts w:cs="Arial"/>
                <w:sz w:val="22"/>
                <w:lang w:val="el-GR"/>
              </w:rPr>
              <w:t>1 και 2, για άλλο Τμήμα της που είναι μέλος της Εθνικής Επιτροπής του Εθνικού Μηχανισμού για τα Δικαιώματα της Γυναίκας και συγκαταλέγεται στον Πίνακα 2 του Νόμου.</w:t>
            </w:r>
          </w:p>
        </w:tc>
      </w:tr>
      <w:tr w:rsidR="00A6626C" w:rsidRPr="001D1AFB" w14:paraId="192B0723" w14:textId="77777777" w:rsidTr="00D84040">
        <w:tc>
          <w:tcPr>
            <w:tcW w:w="1874" w:type="dxa"/>
            <w:shd w:val="clear" w:color="auto" w:fill="FFFFFF" w:themeFill="background1"/>
          </w:tcPr>
          <w:p w14:paraId="7BBAC885" w14:textId="77777777" w:rsidR="003F27F8" w:rsidRPr="00B6452A" w:rsidRDefault="003F27F8" w:rsidP="003F27F8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47AB7EC4" w14:textId="77777777" w:rsidR="003F27F8" w:rsidRPr="00B6452A" w:rsidRDefault="003F27F8" w:rsidP="009F1C62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1D1AFB" w14:paraId="6D146015" w14:textId="77777777" w:rsidTr="00D84040">
        <w:trPr>
          <w:trHeight w:val="255"/>
        </w:trPr>
        <w:tc>
          <w:tcPr>
            <w:tcW w:w="1874" w:type="dxa"/>
            <w:shd w:val="clear" w:color="auto" w:fill="FFFFFF" w:themeFill="background1"/>
          </w:tcPr>
          <w:p w14:paraId="19637153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4.</w:t>
            </w:r>
          </w:p>
          <w:p w14:paraId="0987A4B8" w14:textId="35F70F3B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Αίτηση ετήσιας χορηγίας</w:t>
            </w:r>
            <w:r>
              <w:rPr>
                <w:rFonts w:cs="Arial"/>
                <w:b/>
                <w:bCs/>
                <w:sz w:val="22"/>
                <w:lang w:val="el-GR"/>
              </w:rPr>
              <w:t xml:space="preserve">/ Έλεγχος αίτησης και συνοδευτικών εγγράφων </w:t>
            </w: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33C6CF88" w14:textId="42E6ABCA" w:rsidR="00D64E8A" w:rsidRPr="003252E9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 xml:space="preserve">(α) </w:t>
            </w:r>
            <w:r w:rsidRPr="00B6452A">
              <w:rPr>
                <w:rFonts w:cs="Arial"/>
                <w:sz w:val="22"/>
                <w:lang w:val="el-GR"/>
              </w:rPr>
              <w:t xml:space="preserve">Η αίτηση για ετήσια χορηγία γίνεται </w:t>
            </w:r>
            <w:r>
              <w:rPr>
                <w:rFonts w:cs="Arial"/>
                <w:sz w:val="22"/>
                <w:lang w:val="el-GR"/>
              </w:rPr>
              <w:t xml:space="preserve">στο </w:t>
            </w:r>
            <w:r w:rsidRPr="004D4D49">
              <w:rPr>
                <w:rFonts w:cs="Arial"/>
                <w:sz w:val="22"/>
                <w:lang w:val="el-GR"/>
              </w:rPr>
              <w:t>Έντυπο</w:t>
            </w:r>
            <w:r>
              <w:rPr>
                <w:rFonts w:cs="Arial"/>
                <w:sz w:val="22"/>
                <w:lang w:val="el-GR"/>
              </w:rPr>
              <w:t xml:space="preserve"> ΕΜ</w:t>
            </w:r>
            <w:r w:rsidRPr="004D4D49">
              <w:rPr>
                <w:rFonts w:cs="Arial"/>
                <w:sz w:val="22"/>
                <w:lang w:val="el-GR"/>
              </w:rPr>
              <w:t>03</w:t>
            </w:r>
            <w:r w:rsidRPr="00B6452A">
              <w:rPr>
                <w:rFonts w:cs="Arial"/>
                <w:sz w:val="22"/>
                <w:lang w:val="el-GR"/>
              </w:rPr>
              <w:t xml:space="preserve"> που παρατίθεται πιο κάτω και υποβάλλεται </w:t>
            </w:r>
            <w:r>
              <w:rPr>
                <w:rFonts w:cs="Arial"/>
                <w:sz w:val="22"/>
                <w:lang w:val="el-GR"/>
              </w:rPr>
              <w:t>στην/</w:t>
            </w:r>
            <w:r w:rsidRPr="00B6452A">
              <w:rPr>
                <w:rFonts w:cs="Arial"/>
                <w:sz w:val="22"/>
                <w:lang w:val="el-GR"/>
              </w:rPr>
              <w:t xml:space="preserve">στον Επίτροπο Ισότητας των Φύλων, </w:t>
            </w:r>
            <w:r>
              <w:rPr>
                <w:rFonts w:cs="Arial"/>
                <w:sz w:val="22"/>
                <w:lang w:val="el-GR"/>
              </w:rPr>
              <w:t>μέσω ηλεκτρονικού ταχυδρομείου με τίτλο «Αίτηση Ετήσιας Χορηγίας Μελών Συμβουλίου Εθνικού Μηχανισμού για τα Δικαιώματα της Γυναίκας»</w:t>
            </w:r>
            <w:r w:rsidRPr="00B6452A">
              <w:rPr>
                <w:rFonts w:cs="Arial"/>
                <w:sz w:val="22"/>
                <w:lang w:val="el-GR"/>
              </w:rPr>
              <w:t>, το αργότερο μέχρι την 30</w:t>
            </w:r>
            <w:r w:rsidRPr="00B6452A">
              <w:rPr>
                <w:rFonts w:cs="Arial"/>
                <w:sz w:val="22"/>
                <w:vertAlign w:val="superscript"/>
                <w:lang w:val="el-GR"/>
              </w:rPr>
              <w:t>η</w:t>
            </w:r>
            <w:r>
              <w:rPr>
                <w:rFonts w:cs="Arial"/>
                <w:sz w:val="22"/>
                <w:lang w:val="el-GR"/>
              </w:rPr>
              <w:t xml:space="preserve"> Ιουνίου εκά</w:t>
            </w:r>
            <w:r w:rsidRPr="00B6452A">
              <w:rPr>
                <w:rFonts w:cs="Arial"/>
                <w:sz w:val="22"/>
                <w:lang w:val="el-GR"/>
              </w:rPr>
              <w:t>στου έτους, στη</w:t>
            </w:r>
            <w:r>
              <w:rPr>
                <w:rFonts w:cs="Arial"/>
                <w:sz w:val="22"/>
                <w:lang w:val="el-GR"/>
              </w:rPr>
              <w:t>ν</w:t>
            </w:r>
            <w:r w:rsidRPr="00B6452A">
              <w:rPr>
                <w:rFonts w:cs="Arial"/>
                <w:sz w:val="22"/>
                <w:lang w:val="el-GR"/>
              </w:rPr>
              <w:t xml:space="preserve"> ηλεκτρονική διεύθυνση: </w:t>
            </w:r>
            <w:hyperlink r:id="rId8" w:history="1">
              <w:r w:rsidRPr="007A4F2F">
                <w:rPr>
                  <w:rStyle w:val="Hyperlink"/>
                  <w:rFonts w:cs="Arial"/>
                  <w:sz w:val="22"/>
                </w:rPr>
                <w:t>commissionerge</w:t>
              </w:r>
              <w:r w:rsidRPr="007A4F2F">
                <w:rPr>
                  <w:rStyle w:val="Hyperlink"/>
                  <w:rFonts w:cs="Arial"/>
                  <w:sz w:val="22"/>
                  <w:lang w:val="el-GR"/>
                </w:rPr>
                <w:t>@</w:t>
              </w:r>
              <w:r w:rsidRPr="007A4F2F">
                <w:rPr>
                  <w:rStyle w:val="Hyperlink"/>
                  <w:rFonts w:cs="Arial"/>
                  <w:sz w:val="22"/>
                </w:rPr>
                <w:t>presidency</w:t>
              </w:r>
              <w:r w:rsidRPr="007A4F2F">
                <w:rPr>
                  <w:rStyle w:val="Hyperlink"/>
                  <w:rFonts w:cs="Arial"/>
                  <w:sz w:val="22"/>
                  <w:lang w:val="el-GR"/>
                </w:rPr>
                <w:t>.</w:t>
              </w:r>
              <w:r w:rsidRPr="007A4F2F">
                <w:rPr>
                  <w:rStyle w:val="Hyperlink"/>
                  <w:rFonts w:cs="Arial"/>
                  <w:sz w:val="22"/>
                </w:rPr>
                <w:t>gov</w:t>
              </w:r>
              <w:r w:rsidRPr="007A4F2F">
                <w:rPr>
                  <w:rStyle w:val="Hyperlink"/>
                  <w:rFonts w:cs="Arial"/>
                  <w:sz w:val="22"/>
                  <w:lang w:val="el-GR"/>
                </w:rPr>
                <w:t>.</w:t>
              </w:r>
              <w:r w:rsidRPr="007A4F2F">
                <w:rPr>
                  <w:rStyle w:val="Hyperlink"/>
                  <w:rFonts w:cs="Arial"/>
                  <w:sz w:val="22"/>
                </w:rPr>
                <w:t>cy</w:t>
              </w:r>
            </w:hyperlink>
            <w:r>
              <w:rPr>
                <w:rFonts w:cs="Arial"/>
                <w:sz w:val="22"/>
                <w:lang w:val="el-GR"/>
              </w:rPr>
              <w:t>.</w:t>
            </w:r>
          </w:p>
        </w:tc>
      </w:tr>
      <w:tr w:rsidR="00D64E8A" w:rsidRPr="001D1AFB" w14:paraId="2587715B" w14:textId="77777777" w:rsidTr="00D84040">
        <w:trPr>
          <w:trHeight w:val="255"/>
        </w:trPr>
        <w:tc>
          <w:tcPr>
            <w:tcW w:w="1874" w:type="dxa"/>
            <w:shd w:val="clear" w:color="auto" w:fill="FFFFFF" w:themeFill="background1"/>
          </w:tcPr>
          <w:p w14:paraId="37FF513C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186E2750" w14:textId="1B8F09F1" w:rsidR="00D64E8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3252E9">
              <w:rPr>
                <w:rFonts w:cs="Arial"/>
                <w:sz w:val="22"/>
                <w:lang w:val="el-GR"/>
              </w:rPr>
              <w:t>(β) Το Γραφείο Επιτρόπου Ισότητας των Φύλων επιβεβαιώνει τη λήψη της αίτησης για ετήσια χορηγία</w:t>
            </w:r>
            <w:r>
              <w:rPr>
                <w:rFonts w:cs="Arial"/>
                <w:sz w:val="22"/>
                <w:lang w:val="el-GR"/>
              </w:rPr>
              <w:t xml:space="preserve"> και προβαίνει σε έλεγχο της αίτησης και των συνοδευτικών της εγγράφων</w:t>
            </w:r>
            <w:r w:rsidRPr="003252E9">
              <w:rPr>
                <w:rFonts w:cs="Arial"/>
                <w:sz w:val="22"/>
                <w:lang w:val="el-GR"/>
              </w:rPr>
              <w:t xml:space="preserve">. </w:t>
            </w:r>
          </w:p>
          <w:p w14:paraId="29045040" w14:textId="05404908" w:rsidR="00D64E8A" w:rsidRPr="003252E9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1D1AFB" w14:paraId="34DF21AF" w14:textId="77777777" w:rsidTr="00D84040">
        <w:trPr>
          <w:trHeight w:val="255"/>
        </w:trPr>
        <w:tc>
          <w:tcPr>
            <w:tcW w:w="1874" w:type="dxa"/>
            <w:shd w:val="clear" w:color="auto" w:fill="FFFFFF" w:themeFill="background1"/>
          </w:tcPr>
          <w:p w14:paraId="6FC388BE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3B61E01A" w14:textId="2716BB8F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D64E8A">
              <w:rPr>
                <w:rFonts w:cs="Arial"/>
                <w:sz w:val="22"/>
                <w:lang w:val="el-GR"/>
              </w:rPr>
              <w:t>(γ) Η αξιολόγηση της αίτησης για ετήσια χορηγία γίνεται εφόσον η οργάνωση προσκομίσει όλα τα απαραίτητα έντυπα/ έγγραφα/ πληροφορίες που αναφέρονται στο άρθρο 7 του παρόντος Σχεδίου</w:t>
            </w:r>
            <w:r>
              <w:rPr>
                <w:rFonts w:cs="Arial"/>
                <w:sz w:val="22"/>
                <w:lang w:val="el-GR"/>
              </w:rPr>
              <w:t>.</w:t>
            </w:r>
          </w:p>
        </w:tc>
      </w:tr>
      <w:tr w:rsidR="00D64E8A" w:rsidRPr="001D1AFB" w14:paraId="3407EE78" w14:textId="77777777" w:rsidTr="00D84040">
        <w:trPr>
          <w:trHeight w:val="255"/>
        </w:trPr>
        <w:tc>
          <w:tcPr>
            <w:tcW w:w="1874" w:type="dxa"/>
            <w:shd w:val="clear" w:color="auto" w:fill="FFFFFF" w:themeFill="background1"/>
          </w:tcPr>
          <w:p w14:paraId="58147C2F" w14:textId="343EFC59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24ED05E5" w14:textId="3E934EB3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1D1AFB" w14:paraId="75A607E4" w14:textId="77777777" w:rsidTr="00D84040">
        <w:trPr>
          <w:trHeight w:val="255"/>
        </w:trPr>
        <w:tc>
          <w:tcPr>
            <w:tcW w:w="1874" w:type="dxa"/>
            <w:shd w:val="clear" w:color="auto" w:fill="FFFFFF" w:themeFill="background1"/>
          </w:tcPr>
          <w:p w14:paraId="010F31E9" w14:textId="676E0849" w:rsidR="00D64E8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>
              <w:rPr>
                <w:rFonts w:cs="Arial"/>
                <w:b/>
                <w:bCs/>
                <w:sz w:val="22"/>
                <w:lang w:val="el-GR"/>
              </w:rPr>
              <w:t>5.</w:t>
            </w:r>
          </w:p>
          <w:p w14:paraId="519899A6" w14:textId="1D0C6F1B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Έγκριση ετήσιας χορηγίας</w:t>
            </w: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664B6672" w14:textId="4724F7D0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 xml:space="preserve">Απόφαση για παραχώρηση </w:t>
            </w:r>
            <w:r w:rsidRPr="00B6452A">
              <w:rPr>
                <w:rFonts w:cs="Arial"/>
                <w:sz w:val="22"/>
                <w:lang w:val="el-GR"/>
              </w:rPr>
              <w:t>ετήσια</w:t>
            </w:r>
            <w:r>
              <w:rPr>
                <w:rFonts w:cs="Arial"/>
                <w:sz w:val="22"/>
                <w:lang w:val="el-GR"/>
              </w:rPr>
              <w:t>ς</w:t>
            </w:r>
            <w:r w:rsidRPr="00B6452A">
              <w:rPr>
                <w:rFonts w:cs="Arial"/>
                <w:sz w:val="22"/>
                <w:lang w:val="el-GR"/>
              </w:rPr>
              <w:t xml:space="preserve"> χορηγία</w:t>
            </w:r>
            <w:r>
              <w:rPr>
                <w:rFonts w:cs="Arial"/>
                <w:sz w:val="22"/>
                <w:lang w:val="el-GR"/>
              </w:rPr>
              <w:t>ς λαμβάνεται από τον/την Προϊστάμενο/η Διοίκησης Προεδρίας, μετά από εισήγηση της/του Επιτρόπου Ισότητας των Φύλων</w:t>
            </w:r>
            <w:r w:rsidRPr="00B6452A">
              <w:rPr>
                <w:rFonts w:cs="Arial"/>
                <w:sz w:val="22"/>
                <w:lang w:val="el-GR"/>
              </w:rPr>
              <w:t>.</w:t>
            </w:r>
          </w:p>
        </w:tc>
      </w:tr>
      <w:tr w:rsidR="00D64E8A" w:rsidRPr="001D1AFB" w14:paraId="25A15C43" w14:textId="77777777" w:rsidTr="00D84040">
        <w:trPr>
          <w:trHeight w:val="251"/>
        </w:trPr>
        <w:tc>
          <w:tcPr>
            <w:tcW w:w="1874" w:type="dxa"/>
            <w:shd w:val="clear" w:color="auto" w:fill="FFFFFF" w:themeFill="background1"/>
          </w:tcPr>
          <w:p w14:paraId="538BE730" w14:textId="77777777" w:rsidR="00D64E8A" w:rsidRPr="00B6452A" w:rsidRDefault="00D64E8A" w:rsidP="00D64E8A">
            <w:pPr>
              <w:spacing w:line="240" w:lineRule="auto"/>
              <w:jc w:val="center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3930F12F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1D1AFB" w14:paraId="24867F51" w14:textId="77777777" w:rsidTr="00D84040">
        <w:tc>
          <w:tcPr>
            <w:tcW w:w="1874" w:type="dxa"/>
            <w:shd w:val="clear" w:color="auto" w:fill="FFFFFF" w:themeFill="background1"/>
          </w:tcPr>
          <w:p w14:paraId="384F5A69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574C4882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1D1AFB" w14:paraId="404010F0" w14:textId="77777777" w:rsidTr="00D84040">
        <w:tc>
          <w:tcPr>
            <w:tcW w:w="1874" w:type="dxa"/>
            <w:shd w:val="clear" w:color="auto" w:fill="FFFFFF" w:themeFill="background1"/>
          </w:tcPr>
          <w:p w14:paraId="62775B03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17EB7DA6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1D1AFB" w14:paraId="5E2CFBC6" w14:textId="77777777" w:rsidTr="00D84040">
        <w:trPr>
          <w:trHeight w:val="503"/>
        </w:trPr>
        <w:tc>
          <w:tcPr>
            <w:tcW w:w="1874" w:type="dxa"/>
            <w:vMerge w:val="restart"/>
            <w:shd w:val="clear" w:color="auto" w:fill="FFFFFF" w:themeFill="background1"/>
          </w:tcPr>
          <w:p w14:paraId="103002F9" w14:textId="1D40F372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lastRenderedPageBreak/>
              <w:t>6.</w:t>
            </w:r>
          </w:p>
          <w:p w14:paraId="44F1B233" w14:textId="0CC5B956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Καταβολή ετήσιας χορηγίας</w:t>
            </w:r>
          </w:p>
        </w:tc>
        <w:tc>
          <w:tcPr>
            <w:tcW w:w="586" w:type="dxa"/>
            <w:shd w:val="clear" w:color="auto" w:fill="FFFFFF" w:themeFill="background1"/>
          </w:tcPr>
          <w:p w14:paraId="769E33DF" w14:textId="0EC92F72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(α)</w:t>
            </w:r>
          </w:p>
        </w:tc>
        <w:tc>
          <w:tcPr>
            <w:tcW w:w="6556" w:type="dxa"/>
            <w:shd w:val="clear" w:color="auto" w:fill="FFFFFF" w:themeFill="background1"/>
          </w:tcPr>
          <w:p w14:paraId="074E33FC" w14:textId="17FC271D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Η ετήσια χορηγία, αφού εγκριθεί σύμφωνα με το άρθρο 5, καταβάλλεται στον τραπεζικό λογαριασμό που διατηρεί η Οργάνωση για τον οποίο έχει παραχωρηθεί εξουσιοδότηση μέσω του Ολοκληρωμένου Συστήματος Διοικητικής και Οικονομικής Πληροφόρησης του Γενικού Λογιστηρίου (FIMAS).</w:t>
            </w:r>
          </w:p>
        </w:tc>
      </w:tr>
      <w:tr w:rsidR="00D64E8A" w:rsidRPr="001D1AFB" w14:paraId="1D30A906" w14:textId="77777777" w:rsidTr="00D84040">
        <w:trPr>
          <w:trHeight w:val="248"/>
        </w:trPr>
        <w:tc>
          <w:tcPr>
            <w:tcW w:w="1874" w:type="dxa"/>
            <w:vMerge/>
            <w:shd w:val="clear" w:color="auto" w:fill="FFFFFF" w:themeFill="background1"/>
          </w:tcPr>
          <w:p w14:paraId="07AEAAC7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52DA5661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1D1AFB" w14:paraId="057A656E" w14:textId="77777777" w:rsidTr="00D84040">
        <w:trPr>
          <w:trHeight w:val="247"/>
        </w:trPr>
        <w:tc>
          <w:tcPr>
            <w:tcW w:w="1874" w:type="dxa"/>
            <w:vMerge/>
            <w:shd w:val="clear" w:color="auto" w:fill="FFFFFF" w:themeFill="background1"/>
          </w:tcPr>
          <w:p w14:paraId="22F2FBE3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586" w:type="dxa"/>
            <w:shd w:val="clear" w:color="auto" w:fill="FFFFFF" w:themeFill="background1"/>
          </w:tcPr>
          <w:p w14:paraId="2AFF6CB8" w14:textId="6A1A8898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(β)</w:t>
            </w:r>
          </w:p>
        </w:tc>
        <w:tc>
          <w:tcPr>
            <w:tcW w:w="6556" w:type="dxa"/>
            <w:shd w:val="clear" w:color="auto" w:fill="FFFFFF" w:themeFill="background1"/>
          </w:tcPr>
          <w:p w14:paraId="6C1030C6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Η ετήσια χορηγία δεν μπορεί να κατατεθεί σε προσωπικό λογαριασμό οποιουδήποτε φυσικού προσώπου.</w:t>
            </w:r>
          </w:p>
          <w:p w14:paraId="5EB5F4BA" w14:textId="328D26A4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 xml:space="preserve"> </w:t>
            </w:r>
          </w:p>
        </w:tc>
      </w:tr>
      <w:tr w:rsidR="00D64E8A" w:rsidRPr="001D1AFB" w14:paraId="390C2E17" w14:textId="77777777" w:rsidTr="00D84040">
        <w:tc>
          <w:tcPr>
            <w:tcW w:w="1874" w:type="dxa"/>
            <w:shd w:val="clear" w:color="auto" w:fill="FFFFFF" w:themeFill="background1"/>
          </w:tcPr>
          <w:p w14:paraId="49C67FE6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5F2567CE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1D1AFB" w14:paraId="42802400" w14:textId="77777777" w:rsidTr="00D84040">
        <w:trPr>
          <w:trHeight w:val="252"/>
        </w:trPr>
        <w:tc>
          <w:tcPr>
            <w:tcW w:w="1874" w:type="dxa"/>
            <w:vMerge w:val="restart"/>
            <w:shd w:val="clear" w:color="auto" w:fill="FFFFFF" w:themeFill="background1"/>
          </w:tcPr>
          <w:p w14:paraId="5A7875D7" w14:textId="62A3E8BA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>
              <w:rPr>
                <w:rFonts w:cs="Arial"/>
                <w:b/>
                <w:bCs/>
                <w:sz w:val="22"/>
                <w:lang w:val="el-GR"/>
              </w:rPr>
              <w:t>7</w:t>
            </w:r>
            <w:r w:rsidRPr="00B6452A">
              <w:rPr>
                <w:rFonts w:cs="Arial"/>
                <w:b/>
                <w:bCs/>
                <w:sz w:val="22"/>
                <w:lang w:val="el-GR"/>
              </w:rPr>
              <w:t>.</w:t>
            </w:r>
          </w:p>
          <w:p w14:paraId="310E79CF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Έντυπα/</w:t>
            </w:r>
          </w:p>
          <w:p w14:paraId="35044E16" w14:textId="01346A4D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Έγγραφα/</w:t>
            </w:r>
          </w:p>
          <w:p w14:paraId="6E579113" w14:textId="36A2112A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Πληροφορίες</w:t>
            </w: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30658A87" w14:textId="08A288C5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 xml:space="preserve">Οι Οργανώσεις Μέλη ασκώντας το δικαίωμα του άρθρου 4 υποβάλλουν: </w:t>
            </w:r>
          </w:p>
        </w:tc>
      </w:tr>
      <w:tr w:rsidR="00D64E8A" w:rsidRPr="001D1AFB" w14:paraId="69402871" w14:textId="77777777" w:rsidTr="00D84040">
        <w:trPr>
          <w:trHeight w:val="251"/>
        </w:trPr>
        <w:tc>
          <w:tcPr>
            <w:tcW w:w="1874" w:type="dxa"/>
            <w:vMerge/>
            <w:shd w:val="clear" w:color="auto" w:fill="FFFFFF" w:themeFill="background1"/>
          </w:tcPr>
          <w:p w14:paraId="38623417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2A7518AB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2A2CFD" w14:paraId="1E5C9BA8" w14:textId="77777777" w:rsidTr="00D84040">
        <w:trPr>
          <w:trHeight w:val="251"/>
        </w:trPr>
        <w:tc>
          <w:tcPr>
            <w:tcW w:w="1874" w:type="dxa"/>
            <w:vMerge/>
            <w:shd w:val="clear" w:color="auto" w:fill="FFFFFF" w:themeFill="background1"/>
          </w:tcPr>
          <w:p w14:paraId="5D5C6C76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586" w:type="dxa"/>
            <w:shd w:val="clear" w:color="auto" w:fill="FFFFFF" w:themeFill="background1"/>
          </w:tcPr>
          <w:p w14:paraId="6D53D8F9" w14:textId="017C397B" w:rsidR="00D64E8A" w:rsidRPr="00B6452A" w:rsidRDefault="00D64E8A" w:rsidP="00D64E8A">
            <w:pPr>
              <w:spacing w:line="240" w:lineRule="auto"/>
              <w:jc w:val="center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(α)</w:t>
            </w:r>
          </w:p>
        </w:tc>
        <w:tc>
          <w:tcPr>
            <w:tcW w:w="6556" w:type="dxa"/>
            <w:shd w:val="clear" w:color="auto" w:fill="FFFFFF" w:themeFill="background1"/>
          </w:tcPr>
          <w:p w14:paraId="3DB9DCE9" w14:textId="55249F9F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>τ</w:t>
            </w:r>
            <w:r w:rsidRPr="00B6452A">
              <w:rPr>
                <w:rFonts w:cs="Arial"/>
                <w:sz w:val="22"/>
                <w:lang w:val="el-GR"/>
              </w:rPr>
              <w:t xml:space="preserve">ο </w:t>
            </w:r>
            <w:r w:rsidRPr="004D4D49">
              <w:rPr>
                <w:rFonts w:cs="Arial"/>
                <w:sz w:val="22"/>
                <w:lang w:val="el-GR"/>
              </w:rPr>
              <w:t xml:space="preserve">Έντυπο Αίτησης </w:t>
            </w:r>
            <w:r>
              <w:rPr>
                <w:rFonts w:cs="Arial"/>
                <w:sz w:val="22"/>
                <w:lang w:val="el-GR"/>
              </w:rPr>
              <w:t>ΕΜ</w:t>
            </w:r>
            <w:r w:rsidRPr="004D4D49">
              <w:rPr>
                <w:rFonts w:cs="Arial"/>
                <w:sz w:val="22"/>
                <w:lang w:val="el-GR"/>
              </w:rPr>
              <w:t>03</w:t>
            </w:r>
            <w:r w:rsidRPr="00B6452A">
              <w:rPr>
                <w:rFonts w:cs="Arial"/>
                <w:sz w:val="22"/>
                <w:lang w:val="el-GR"/>
              </w:rPr>
              <w:t>,</w:t>
            </w:r>
          </w:p>
        </w:tc>
      </w:tr>
      <w:tr w:rsidR="00D64E8A" w:rsidRPr="001D1AFB" w14:paraId="093275A8" w14:textId="77777777" w:rsidTr="00D84040">
        <w:trPr>
          <w:trHeight w:val="251"/>
        </w:trPr>
        <w:tc>
          <w:tcPr>
            <w:tcW w:w="1874" w:type="dxa"/>
            <w:vMerge/>
            <w:shd w:val="clear" w:color="auto" w:fill="FFFFFF" w:themeFill="background1"/>
          </w:tcPr>
          <w:p w14:paraId="61CC3AAB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586" w:type="dxa"/>
            <w:shd w:val="clear" w:color="auto" w:fill="FFFFFF" w:themeFill="background1"/>
          </w:tcPr>
          <w:p w14:paraId="7286274C" w14:textId="1758DA83" w:rsidR="00D64E8A" w:rsidRPr="00B6452A" w:rsidRDefault="00D64E8A" w:rsidP="00D64E8A">
            <w:pPr>
              <w:spacing w:line="240" w:lineRule="auto"/>
              <w:jc w:val="center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(β)</w:t>
            </w:r>
          </w:p>
        </w:tc>
        <w:tc>
          <w:tcPr>
            <w:tcW w:w="6556" w:type="dxa"/>
            <w:shd w:val="clear" w:color="auto" w:fill="FFFFFF" w:themeFill="background1"/>
          </w:tcPr>
          <w:p w14:paraId="72F3ACA0" w14:textId="2C7BBD08" w:rsidR="00D64E8A" w:rsidRPr="00BD5972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D5972">
              <w:rPr>
                <w:rFonts w:cs="Arial"/>
                <w:sz w:val="22"/>
                <w:lang w:val="el-GR"/>
              </w:rPr>
              <w:t>κοστολογημένο πλάνο δράσης της Οργάνωσης για το τρέχον έτος.</w:t>
            </w:r>
          </w:p>
        </w:tc>
      </w:tr>
      <w:tr w:rsidR="00D64E8A" w:rsidRPr="001D1AFB" w14:paraId="014EDFD0" w14:textId="77777777" w:rsidTr="00D84040">
        <w:tc>
          <w:tcPr>
            <w:tcW w:w="1874" w:type="dxa"/>
            <w:shd w:val="clear" w:color="auto" w:fill="FFFFFF" w:themeFill="background1"/>
          </w:tcPr>
          <w:p w14:paraId="62B5EAEA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586" w:type="dxa"/>
            <w:shd w:val="clear" w:color="auto" w:fill="FFFFFF" w:themeFill="background1"/>
          </w:tcPr>
          <w:p w14:paraId="65AE0A02" w14:textId="0C000351" w:rsidR="00D64E8A" w:rsidRPr="00B6452A" w:rsidRDefault="00D64E8A" w:rsidP="00D64E8A">
            <w:pPr>
              <w:spacing w:line="240" w:lineRule="auto"/>
              <w:jc w:val="center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(γ)</w:t>
            </w:r>
          </w:p>
        </w:tc>
        <w:tc>
          <w:tcPr>
            <w:tcW w:w="6556" w:type="dxa"/>
            <w:shd w:val="clear" w:color="auto" w:fill="FFFFFF" w:themeFill="background1"/>
          </w:tcPr>
          <w:p w14:paraId="78020A37" w14:textId="0E9101FB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ελεγμένους λογαριασμούς της Οργάνωσης</w:t>
            </w:r>
            <w:r>
              <w:rPr>
                <w:rFonts w:cs="Arial"/>
                <w:sz w:val="22"/>
                <w:lang w:val="el-GR"/>
              </w:rPr>
              <w:t>,</w:t>
            </w:r>
            <w:r w:rsidRPr="00B6452A">
              <w:rPr>
                <w:rFonts w:cs="Arial"/>
                <w:sz w:val="22"/>
                <w:lang w:val="el-GR"/>
              </w:rPr>
              <w:t xml:space="preserve"> από εγκεκριμένους λογιστές</w:t>
            </w:r>
            <w:r>
              <w:rPr>
                <w:rFonts w:cs="Arial"/>
                <w:sz w:val="22"/>
                <w:lang w:val="el-GR"/>
              </w:rPr>
              <w:t>,</w:t>
            </w:r>
            <w:r w:rsidRPr="00B6452A">
              <w:rPr>
                <w:rFonts w:cs="Arial"/>
                <w:sz w:val="22"/>
                <w:lang w:val="el-GR"/>
              </w:rPr>
              <w:t xml:space="preserve"> </w:t>
            </w:r>
            <w:r w:rsidRPr="00F70C8B">
              <w:rPr>
                <w:rFonts w:cs="Arial"/>
                <w:sz w:val="22"/>
                <w:lang w:val="el-GR"/>
              </w:rPr>
              <w:t xml:space="preserve">του έτους που προηγείται της αίτησης </w:t>
            </w:r>
            <w:r w:rsidRPr="00B6452A">
              <w:rPr>
                <w:rFonts w:cs="Arial"/>
                <w:sz w:val="22"/>
                <w:lang w:val="el-GR"/>
              </w:rPr>
              <w:t>(Κατάσταση Λογαριασμού Αποτελεσμάτων, Ισολογισμός, Κατάσταση Ταμειακών Ροών και Σημειώσεις στις Οικονομικές Καταστάσεις),</w:t>
            </w:r>
          </w:p>
        </w:tc>
      </w:tr>
      <w:tr w:rsidR="00D64E8A" w:rsidRPr="001D1AFB" w14:paraId="4364EE6E" w14:textId="77777777" w:rsidTr="00D84040">
        <w:tc>
          <w:tcPr>
            <w:tcW w:w="1874" w:type="dxa"/>
            <w:shd w:val="clear" w:color="auto" w:fill="FFFFFF" w:themeFill="background1"/>
          </w:tcPr>
          <w:p w14:paraId="5BBDF213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586" w:type="dxa"/>
            <w:shd w:val="clear" w:color="auto" w:fill="FFFFFF" w:themeFill="background1"/>
          </w:tcPr>
          <w:p w14:paraId="20FCBAA4" w14:textId="3FD22976" w:rsidR="00D64E8A" w:rsidRPr="00B6452A" w:rsidRDefault="00D64E8A" w:rsidP="00D64E8A">
            <w:pPr>
              <w:spacing w:line="240" w:lineRule="auto"/>
              <w:jc w:val="center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(δ)</w:t>
            </w:r>
          </w:p>
        </w:tc>
        <w:tc>
          <w:tcPr>
            <w:tcW w:w="6556" w:type="dxa"/>
            <w:shd w:val="clear" w:color="auto" w:fill="FFFFFF" w:themeFill="background1"/>
          </w:tcPr>
          <w:p w14:paraId="1A90E319" w14:textId="707DB38C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πιστοποιητικό εγγραφής της Οργάνωσης ως σωματείο ή ως άλλης νομικής οντότητας,</w:t>
            </w:r>
          </w:p>
        </w:tc>
      </w:tr>
      <w:tr w:rsidR="00D64E8A" w:rsidRPr="001D1AFB" w14:paraId="42C55F23" w14:textId="77777777" w:rsidTr="00D84040">
        <w:tc>
          <w:tcPr>
            <w:tcW w:w="1874" w:type="dxa"/>
            <w:shd w:val="clear" w:color="auto" w:fill="FFFFFF" w:themeFill="background1"/>
          </w:tcPr>
          <w:p w14:paraId="4FE6346E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586" w:type="dxa"/>
            <w:shd w:val="clear" w:color="auto" w:fill="FFFFFF" w:themeFill="background1"/>
          </w:tcPr>
          <w:p w14:paraId="4D762F4F" w14:textId="15879CBB" w:rsidR="00D64E8A" w:rsidRPr="00B6452A" w:rsidRDefault="00D64E8A" w:rsidP="00D64E8A">
            <w:pPr>
              <w:spacing w:line="240" w:lineRule="auto"/>
              <w:jc w:val="center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(ε)</w:t>
            </w:r>
          </w:p>
        </w:tc>
        <w:tc>
          <w:tcPr>
            <w:tcW w:w="6556" w:type="dxa"/>
            <w:shd w:val="clear" w:color="auto" w:fill="FFFFFF" w:themeFill="background1"/>
          </w:tcPr>
          <w:p w14:paraId="4A01D140" w14:textId="1C0DE5E6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 xml:space="preserve">απολογισμός δράσης της Οργάνωσης για το έτος που υποβάλλονται και οι ελεγμένοι λογαριασμοί του άρθρου </w:t>
            </w:r>
            <w:r w:rsidR="00CB1577">
              <w:rPr>
                <w:rFonts w:cs="Arial"/>
                <w:sz w:val="22"/>
                <w:lang w:val="el-GR"/>
              </w:rPr>
              <w:t>7</w:t>
            </w:r>
            <w:r w:rsidRPr="00B6452A">
              <w:rPr>
                <w:rFonts w:cs="Arial"/>
                <w:sz w:val="22"/>
                <w:lang w:val="el-GR"/>
              </w:rPr>
              <w:t>(γ),</w:t>
            </w:r>
          </w:p>
        </w:tc>
      </w:tr>
      <w:tr w:rsidR="00D64E8A" w:rsidRPr="001D1AFB" w14:paraId="11857338" w14:textId="77777777" w:rsidTr="00D84040">
        <w:tc>
          <w:tcPr>
            <w:tcW w:w="1874" w:type="dxa"/>
            <w:shd w:val="clear" w:color="auto" w:fill="FFFFFF" w:themeFill="background1"/>
          </w:tcPr>
          <w:p w14:paraId="5F7D27A4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586" w:type="dxa"/>
            <w:shd w:val="clear" w:color="auto" w:fill="FFFFFF" w:themeFill="background1"/>
          </w:tcPr>
          <w:p w14:paraId="5F669CFC" w14:textId="674DD322" w:rsidR="00D64E8A" w:rsidRPr="00B6452A" w:rsidRDefault="00D64E8A" w:rsidP="00D64E8A">
            <w:pPr>
              <w:spacing w:line="240" w:lineRule="auto"/>
              <w:jc w:val="center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(</w:t>
            </w:r>
            <w:proofErr w:type="spellStart"/>
            <w:r w:rsidRPr="00B6452A">
              <w:rPr>
                <w:rFonts w:cs="Arial"/>
                <w:sz w:val="22"/>
                <w:lang w:val="el-GR"/>
              </w:rPr>
              <w:t>στ</w:t>
            </w:r>
            <w:proofErr w:type="spellEnd"/>
            <w:r w:rsidRPr="00B6452A">
              <w:rPr>
                <w:rFonts w:cs="Arial"/>
                <w:sz w:val="22"/>
                <w:lang w:val="el-GR"/>
              </w:rPr>
              <w:t>)</w:t>
            </w:r>
          </w:p>
        </w:tc>
        <w:tc>
          <w:tcPr>
            <w:tcW w:w="6556" w:type="dxa"/>
            <w:shd w:val="clear" w:color="auto" w:fill="FFFFFF" w:themeFill="background1"/>
          </w:tcPr>
          <w:p w14:paraId="7EA16AA7" w14:textId="47292C11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πληροφορίες σχετικά με την κατανομή του ποσού της ετήσιας χορηγίας για το έτος που υποβάλλονται και οι ελ</w:t>
            </w:r>
            <w:r w:rsidR="00CB1577">
              <w:rPr>
                <w:rFonts w:cs="Arial"/>
                <w:sz w:val="22"/>
                <w:lang w:val="el-GR"/>
              </w:rPr>
              <w:t>εγμένοι λογαριασμοί του άρθρου 7</w:t>
            </w:r>
            <w:r w:rsidRPr="00B6452A">
              <w:rPr>
                <w:rFonts w:cs="Arial"/>
                <w:sz w:val="22"/>
                <w:lang w:val="el-GR"/>
              </w:rPr>
              <w:t>(γ)</w:t>
            </w:r>
            <w:r>
              <w:rPr>
                <w:rFonts w:cs="Arial"/>
                <w:sz w:val="22"/>
                <w:lang w:val="el-GR"/>
              </w:rPr>
              <w:t xml:space="preserve"> όπου εφαρμόζεται</w:t>
            </w:r>
            <w:r w:rsidRPr="00B6452A">
              <w:rPr>
                <w:rFonts w:cs="Arial"/>
                <w:sz w:val="22"/>
                <w:lang w:val="el-GR"/>
              </w:rPr>
              <w:t>,</w:t>
            </w:r>
          </w:p>
        </w:tc>
      </w:tr>
      <w:tr w:rsidR="00D64E8A" w:rsidRPr="001D1AFB" w14:paraId="2E0A9FCE" w14:textId="77777777" w:rsidTr="00D84040">
        <w:tc>
          <w:tcPr>
            <w:tcW w:w="1874" w:type="dxa"/>
            <w:shd w:val="clear" w:color="auto" w:fill="FFFFFF" w:themeFill="background1"/>
          </w:tcPr>
          <w:p w14:paraId="073E448C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</w:p>
        </w:tc>
        <w:tc>
          <w:tcPr>
            <w:tcW w:w="586" w:type="dxa"/>
            <w:shd w:val="clear" w:color="auto" w:fill="FFFFFF" w:themeFill="background1"/>
          </w:tcPr>
          <w:p w14:paraId="7AD8657B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  <w:tc>
          <w:tcPr>
            <w:tcW w:w="6556" w:type="dxa"/>
            <w:shd w:val="clear" w:color="auto" w:fill="FFFFFF" w:themeFill="background1"/>
          </w:tcPr>
          <w:p w14:paraId="5ABA097B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</w:p>
        </w:tc>
      </w:tr>
      <w:tr w:rsidR="00D64E8A" w:rsidRPr="001D1AFB" w14:paraId="266AF4B6" w14:textId="77777777" w:rsidTr="00D84040">
        <w:trPr>
          <w:trHeight w:val="252"/>
        </w:trPr>
        <w:tc>
          <w:tcPr>
            <w:tcW w:w="1874" w:type="dxa"/>
            <w:vMerge w:val="restart"/>
            <w:shd w:val="clear" w:color="auto" w:fill="FFFFFF" w:themeFill="background1"/>
          </w:tcPr>
          <w:p w14:paraId="7214CFCC" w14:textId="01D5C726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>
              <w:rPr>
                <w:rFonts w:cs="Arial"/>
                <w:b/>
                <w:bCs/>
                <w:sz w:val="22"/>
                <w:lang w:val="el-GR"/>
              </w:rPr>
              <w:t>8</w:t>
            </w:r>
            <w:r w:rsidRPr="00B6452A">
              <w:rPr>
                <w:rFonts w:cs="Arial"/>
                <w:b/>
                <w:bCs/>
                <w:sz w:val="22"/>
                <w:lang w:val="el-GR"/>
              </w:rPr>
              <w:t>.</w:t>
            </w:r>
          </w:p>
          <w:p w14:paraId="4AF00921" w14:textId="32CF7378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2"/>
                <w:lang w:val="el-GR"/>
              </w:rPr>
            </w:pPr>
            <w:r w:rsidRPr="00B6452A">
              <w:rPr>
                <w:rFonts w:cs="Arial"/>
                <w:b/>
                <w:bCs/>
                <w:sz w:val="22"/>
                <w:lang w:val="el-GR"/>
              </w:rPr>
              <w:t>Έλεγχος ετήσιων χορηγιών</w:t>
            </w: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5C3CE005" w14:textId="0913FE79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2"/>
                <w:lang w:val="el-GR"/>
              </w:rPr>
            </w:pPr>
            <w:r w:rsidRPr="00B6452A">
              <w:rPr>
                <w:rFonts w:cs="Arial"/>
                <w:sz w:val="22"/>
                <w:lang w:val="el-GR"/>
              </w:rPr>
              <w:t>Η έγκριση της αίτησης για ετήσια χορηγία, σύμφωνα με το άρθρο 5, κρίνεται κατά έτος και η έγκριση δεν συνεπάγεται την εκ των προτέρων έγκριση μελλοντικών αιτήσεων, οι οποίες θα εξετάζονται εκ νέου και στη βάση του Σχεδίου Ετήσιων</w:t>
            </w:r>
            <w:r>
              <w:rPr>
                <w:rFonts w:cs="Arial"/>
                <w:sz w:val="22"/>
                <w:lang w:val="el-GR"/>
              </w:rPr>
              <w:t xml:space="preserve"> </w:t>
            </w:r>
            <w:r w:rsidRPr="00B6452A">
              <w:rPr>
                <w:rFonts w:cs="Arial"/>
                <w:sz w:val="22"/>
                <w:lang w:val="el-GR"/>
              </w:rPr>
              <w:t xml:space="preserve">Χορηγιών Οργανώσεων Μελών του Συμβουλίου </w:t>
            </w:r>
            <w:r>
              <w:rPr>
                <w:rFonts w:cs="Arial"/>
                <w:sz w:val="22"/>
                <w:lang w:val="el-GR"/>
              </w:rPr>
              <w:t xml:space="preserve">του ΕΜΔΓ </w:t>
            </w:r>
            <w:r w:rsidRPr="00B6452A">
              <w:rPr>
                <w:rFonts w:cs="Arial"/>
                <w:sz w:val="22"/>
                <w:lang w:val="el-GR"/>
              </w:rPr>
              <w:t>που βρίσκεται εν ισχύ κατά την περίοδο υποβολής της αίτησης.</w:t>
            </w:r>
          </w:p>
        </w:tc>
      </w:tr>
      <w:tr w:rsidR="00D64E8A" w:rsidRPr="001D1AFB" w14:paraId="2097548E" w14:textId="77777777" w:rsidTr="00D84040">
        <w:trPr>
          <w:trHeight w:val="251"/>
        </w:trPr>
        <w:tc>
          <w:tcPr>
            <w:tcW w:w="1874" w:type="dxa"/>
            <w:vMerge/>
            <w:shd w:val="clear" w:color="auto" w:fill="FFFFFF" w:themeFill="background1"/>
          </w:tcPr>
          <w:p w14:paraId="707DB4AB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3"/>
                <w:szCs w:val="23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21890526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3"/>
                <w:szCs w:val="23"/>
                <w:lang w:val="el-GR"/>
              </w:rPr>
            </w:pPr>
          </w:p>
        </w:tc>
      </w:tr>
      <w:tr w:rsidR="00D64E8A" w:rsidRPr="001D1AFB" w14:paraId="6D501CEC" w14:textId="77777777" w:rsidTr="00D84040">
        <w:trPr>
          <w:trHeight w:val="251"/>
        </w:trPr>
        <w:tc>
          <w:tcPr>
            <w:tcW w:w="1874" w:type="dxa"/>
            <w:shd w:val="clear" w:color="auto" w:fill="FFFFFF" w:themeFill="background1"/>
          </w:tcPr>
          <w:p w14:paraId="68938594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3"/>
                <w:szCs w:val="23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7E786F3B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3"/>
                <w:szCs w:val="23"/>
                <w:lang w:val="el-GR"/>
              </w:rPr>
            </w:pPr>
          </w:p>
        </w:tc>
      </w:tr>
      <w:tr w:rsidR="00D64E8A" w:rsidRPr="001D1AFB" w14:paraId="06DBF38D" w14:textId="77777777" w:rsidTr="00D84040">
        <w:trPr>
          <w:trHeight w:val="251"/>
        </w:trPr>
        <w:tc>
          <w:tcPr>
            <w:tcW w:w="1874" w:type="dxa"/>
            <w:shd w:val="clear" w:color="auto" w:fill="FFFFFF" w:themeFill="background1"/>
          </w:tcPr>
          <w:p w14:paraId="3572788E" w14:textId="77777777" w:rsidR="00D64E8A" w:rsidRPr="00B6452A" w:rsidRDefault="00D64E8A" w:rsidP="00D64E8A">
            <w:pPr>
              <w:spacing w:line="240" w:lineRule="auto"/>
              <w:jc w:val="right"/>
              <w:rPr>
                <w:rFonts w:cs="Arial"/>
                <w:b/>
                <w:bCs/>
                <w:sz w:val="23"/>
                <w:szCs w:val="23"/>
                <w:lang w:val="el-GR"/>
              </w:rPr>
            </w:pPr>
          </w:p>
        </w:tc>
        <w:tc>
          <w:tcPr>
            <w:tcW w:w="7142" w:type="dxa"/>
            <w:gridSpan w:val="2"/>
            <w:shd w:val="clear" w:color="auto" w:fill="FFFFFF" w:themeFill="background1"/>
          </w:tcPr>
          <w:p w14:paraId="0387ABF1" w14:textId="77777777" w:rsidR="00D64E8A" w:rsidRPr="00B6452A" w:rsidRDefault="00D64E8A" w:rsidP="00D64E8A">
            <w:pPr>
              <w:spacing w:line="240" w:lineRule="auto"/>
              <w:jc w:val="both"/>
              <w:rPr>
                <w:rFonts w:cs="Arial"/>
                <w:sz w:val="23"/>
                <w:szCs w:val="23"/>
                <w:lang w:val="el-GR"/>
              </w:rPr>
            </w:pPr>
          </w:p>
        </w:tc>
      </w:tr>
    </w:tbl>
    <w:p w14:paraId="33113D36" w14:textId="6F2005F4" w:rsidR="006148DF" w:rsidRDefault="001D1AFB" w:rsidP="003F27F8">
      <w:pPr>
        <w:rPr>
          <w:rFonts w:cs="Arial"/>
          <w:sz w:val="23"/>
          <w:szCs w:val="23"/>
          <w:lang w:val="el-GR"/>
        </w:rPr>
      </w:pPr>
      <w:r>
        <w:rPr>
          <w:rFonts w:cs="Arial"/>
          <w:sz w:val="23"/>
          <w:szCs w:val="23"/>
          <w:lang w:val="el-GR"/>
        </w:rPr>
        <w:t xml:space="preserve"> </w:t>
      </w:r>
    </w:p>
    <w:p w14:paraId="3438A87A" w14:textId="77777777" w:rsidR="006148DF" w:rsidRDefault="006148DF" w:rsidP="003F27F8">
      <w:pPr>
        <w:rPr>
          <w:rFonts w:cs="Arial"/>
          <w:sz w:val="23"/>
          <w:szCs w:val="23"/>
          <w:lang w:val="el-GR"/>
        </w:rPr>
        <w:sectPr w:rsidR="006148DF" w:rsidSect="00A04E65">
          <w:headerReference w:type="default" r:id="rId9"/>
          <w:pgSz w:w="11906" w:h="16838"/>
          <w:pgMar w:top="540" w:right="1440" w:bottom="1440" w:left="1440" w:header="180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73279275" w14:textId="502A96D4" w:rsidR="001D1AFB" w:rsidRPr="00CB1577" w:rsidRDefault="003410D8">
      <w:pPr>
        <w:rPr>
          <w:lang w:val="el-GR"/>
        </w:rPr>
      </w:pPr>
      <w:r w:rsidRPr="00CB1577">
        <w:rPr>
          <w:lang w:val="el-GR"/>
        </w:rPr>
        <w:br w:type="page"/>
      </w:r>
    </w:p>
    <w:tbl>
      <w:tblPr>
        <w:tblStyle w:val="TableGrid"/>
        <w:tblW w:w="10773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0"/>
        <w:gridCol w:w="6523"/>
      </w:tblGrid>
      <w:tr w:rsidR="00E17A5B" w14:paraId="315B53AE" w14:textId="77777777" w:rsidTr="00CE09A3">
        <w:trPr>
          <w:jc w:val="center"/>
        </w:trPr>
        <w:tc>
          <w:tcPr>
            <w:tcW w:w="10773" w:type="dxa"/>
            <w:gridSpan w:val="2"/>
          </w:tcPr>
          <w:p w14:paraId="102D1C79" w14:textId="26C11AF8" w:rsidR="00CE09A3" w:rsidRPr="002A2CFD" w:rsidRDefault="00CE09A3" w:rsidP="00B6452A">
            <w:pPr>
              <w:jc w:val="center"/>
              <w:rPr>
                <w:rFonts w:cs="Arial"/>
                <w:lang w:val="el-GR"/>
              </w:rPr>
            </w:pPr>
          </w:p>
          <w:tbl>
            <w:tblPr>
              <w:tblStyle w:val="TableGrid"/>
              <w:tblW w:w="9540" w:type="dxa"/>
              <w:tblInd w:w="5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80"/>
              <w:gridCol w:w="4860"/>
            </w:tblGrid>
            <w:tr w:rsidR="00CE09A3" w14:paraId="48D6C17E" w14:textId="77777777" w:rsidTr="00CE09A3">
              <w:tc>
                <w:tcPr>
                  <w:tcW w:w="4680" w:type="dxa"/>
                </w:tcPr>
                <w:p w14:paraId="527DAA0C" w14:textId="77777777" w:rsidR="00CE09A3" w:rsidRPr="008D25D0" w:rsidRDefault="00CE09A3" w:rsidP="00CE09A3">
                  <w:pPr>
                    <w:rPr>
                      <w:rFonts w:cs="Arial"/>
                      <w:b/>
                      <w:sz w:val="16"/>
                      <w:szCs w:val="16"/>
                      <w:lang w:val="el-GR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  <w:lang w:val="el-GR"/>
                    </w:rPr>
                    <w:t xml:space="preserve">  </w:t>
                  </w:r>
                  <w:proofErr w:type="spellStart"/>
                  <w:r w:rsidRPr="008D25D0">
                    <w:rPr>
                      <w:rFonts w:cs="Arial"/>
                      <w:b/>
                      <w:sz w:val="16"/>
                      <w:szCs w:val="16"/>
                      <w:lang w:val="el-GR"/>
                    </w:rPr>
                    <w:t>Ημερ</w:t>
                  </w:r>
                  <w:proofErr w:type="spellEnd"/>
                  <w:r w:rsidRPr="008D25D0">
                    <w:rPr>
                      <w:rFonts w:cs="Arial"/>
                      <w:b/>
                      <w:sz w:val="16"/>
                      <w:szCs w:val="16"/>
                      <w:lang w:val="el-GR"/>
                    </w:rPr>
                    <w:t>. Παραλαβής:</w:t>
                  </w:r>
                </w:p>
                <w:p w14:paraId="39F167AD" w14:textId="77777777" w:rsidR="00CE09A3" w:rsidRPr="008D25D0" w:rsidRDefault="00CE09A3" w:rsidP="00CE09A3">
                  <w:pPr>
                    <w:rPr>
                      <w:rFonts w:cs="Arial"/>
                      <w:b/>
                      <w:sz w:val="16"/>
                      <w:szCs w:val="16"/>
                      <w:lang w:val="el-GR"/>
                    </w:rPr>
                  </w:pPr>
                </w:p>
                <w:p w14:paraId="7D231F1A" w14:textId="77777777" w:rsidR="00CE09A3" w:rsidRPr="008D25D0" w:rsidRDefault="00CE09A3" w:rsidP="00CE09A3">
                  <w:pPr>
                    <w:rPr>
                      <w:rFonts w:cs="Arial"/>
                      <w:b/>
                      <w:sz w:val="16"/>
                      <w:szCs w:val="16"/>
                      <w:lang w:val="el-GR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  <w:lang w:val="el-GR"/>
                    </w:rPr>
                    <w:t xml:space="preserve">    </w:t>
                  </w:r>
                  <w:permStart w:id="1690438888" w:edGrp="everyone"/>
                  <w:r w:rsidRPr="008D25D0">
                    <w:rPr>
                      <w:rFonts w:cs="Arial"/>
                      <w:b/>
                      <w:sz w:val="16"/>
                      <w:szCs w:val="16"/>
                      <w:lang w:val="el-GR"/>
                    </w:rPr>
                    <w:t>…………………..</w:t>
                  </w:r>
                </w:p>
                <w:permEnd w:id="1690438888"/>
                <w:p w14:paraId="476D1EAF" w14:textId="77777777" w:rsidR="00CE09A3" w:rsidRPr="008D25D0" w:rsidRDefault="00CE09A3" w:rsidP="00CE09A3">
                  <w:pPr>
                    <w:rPr>
                      <w:rFonts w:cs="Arial"/>
                      <w:b/>
                      <w:sz w:val="16"/>
                      <w:szCs w:val="16"/>
                      <w:lang w:val="el-GR"/>
                    </w:rPr>
                  </w:pPr>
                </w:p>
              </w:tc>
              <w:tc>
                <w:tcPr>
                  <w:tcW w:w="4860" w:type="dxa"/>
                </w:tcPr>
                <w:p w14:paraId="403EEB54" w14:textId="3FBF56DA" w:rsidR="00CE09A3" w:rsidRDefault="00CE09A3" w:rsidP="00CE09A3">
                  <w:pPr>
                    <w:jc w:val="right"/>
                    <w:rPr>
                      <w:rFonts w:cs="Arial"/>
                      <w:b/>
                      <w:sz w:val="22"/>
                      <w:lang w:val="el-GR"/>
                    </w:rPr>
                  </w:pPr>
                  <w:r w:rsidRPr="004D4D49">
                    <w:rPr>
                      <w:rFonts w:cs="Arial"/>
                      <w:b/>
                      <w:sz w:val="22"/>
                      <w:lang w:val="el-GR"/>
                    </w:rPr>
                    <w:t>Έντυπο</w:t>
                  </w:r>
                  <w:r w:rsidR="004D4D49">
                    <w:rPr>
                      <w:rFonts w:cs="Arial"/>
                      <w:b/>
                      <w:sz w:val="22"/>
                      <w:lang w:val="el-GR"/>
                    </w:rPr>
                    <w:t xml:space="preserve"> ΕΜ</w:t>
                  </w:r>
                  <w:r w:rsidR="002A2CFD" w:rsidRPr="004D4D49">
                    <w:rPr>
                      <w:rFonts w:cs="Arial"/>
                      <w:b/>
                      <w:sz w:val="22"/>
                      <w:lang w:val="el-GR"/>
                    </w:rPr>
                    <w:t>03</w:t>
                  </w:r>
                </w:p>
              </w:tc>
            </w:tr>
          </w:tbl>
          <w:p w14:paraId="24CAAC82" w14:textId="4574668F" w:rsidR="00CE09A3" w:rsidRDefault="00CE09A3" w:rsidP="00CE09A3">
            <w:pPr>
              <w:rPr>
                <w:rFonts w:cs="Arial"/>
              </w:rPr>
            </w:pPr>
          </w:p>
          <w:p w14:paraId="10F606EE" w14:textId="2C466CDA" w:rsidR="00B6452A" w:rsidRPr="00B6452A" w:rsidRDefault="00B6452A" w:rsidP="00B6452A">
            <w:pPr>
              <w:jc w:val="center"/>
              <w:rPr>
                <w:rFonts w:cs="Arial"/>
              </w:rPr>
            </w:pPr>
            <w:r w:rsidRPr="00B6452A">
              <w:rPr>
                <w:rFonts w:cs="Arial"/>
                <w:noProof/>
              </w:rPr>
              <w:drawing>
                <wp:inline distT="0" distB="0" distL="0" distR="0" wp14:anchorId="19319074" wp14:editId="330A3D93">
                  <wp:extent cx="619125" cy="625677"/>
                  <wp:effectExtent l="0" t="0" r="0" b="317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25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749980" w14:textId="77777777" w:rsidR="00B6452A" w:rsidRPr="00B6452A" w:rsidRDefault="00B6452A" w:rsidP="00B6452A">
            <w:pPr>
              <w:jc w:val="center"/>
              <w:rPr>
                <w:rFonts w:cs="Arial"/>
                <w:lang w:val="el-GR"/>
              </w:rPr>
            </w:pPr>
            <w:r w:rsidRPr="00B6452A">
              <w:rPr>
                <w:rFonts w:cs="Arial"/>
                <w:b/>
                <w:bCs/>
                <w:lang w:val="el-GR"/>
              </w:rPr>
              <w:t>Κυπριακή Δημοκρατία</w:t>
            </w:r>
          </w:p>
          <w:p w14:paraId="00E6CD36" w14:textId="77777777" w:rsidR="00E17A5B" w:rsidRDefault="00E17A5B" w:rsidP="003F27F8">
            <w:pPr>
              <w:jc w:val="center"/>
              <w:rPr>
                <w:rFonts w:cs="Arial"/>
                <w:lang w:val="el-GR"/>
              </w:rPr>
            </w:pPr>
          </w:p>
        </w:tc>
      </w:tr>
      <w:tr w:rsidR="00E17A5B" w14:paraId="0138F2E9" w14:textId="77777777" w:rsidTr="00CE09A3">
        <w:trPr>
          <w:jc w:val="center"/>
        </w:trPr>
        <w:tc>
          <w:tcPr>
            <w:tcW w:w="10773" w:type="dxa"/>
            <w:gridSpan w:val="2"/>
          </w:tcPr>
          <w:p w14:paraId="42B3A7CB" w14:textId="77777777" w:rsidR="00E17A5B" w:rsidRDefault="00E17A5B" w:rsidP="003F27F8">
            <w:pPr>
              <w:jc w:val="center"/>
              <w:rPr>
                <w:rFonts w:cs="Arial"/>
                <w:lang w:val="el-GR"/>
              </w:rPr>
            </w:pPr>
          </w:p>
        </w:tc>
      </w:tr>
      <w:tr w:rsidR="00E17A5B" w:rsidRPr="001D1AFB" w14:paraId="29D1C7E2" w14:textId="77777777" w:rsidTr="00CE09A3">
        <w:trPr>
          <w:jc w:val="center"/>
        </w:trPr>
        <w:tc>
          <w:tcPr>
            <w:tcW w:w="10773" w:type="dxa"/>
            <w:gridSpan w:val="2"/>
          </w:tcPr>
          <w:p w14:paraId="5D5870E8" w14:textId="44E5F34C" w:rsidR="00E17A5B" w:rsidRPr="00B6452A" w:rsidRDefault="00A93DF5" w:rsidP="00A93DF5">
            <w:pPr>
              <w:jc w:val="center"/>
              <w:rPr>
                <w:rFonts w:cs="Arial"/>
                <w:b/>
                <w:bCs/>
                <w:szCs w:val="24"/>
                <w:lang w:val="el-GR"/>
              </w:rPr>
            </w:pPr>
            <w:r w:rsidRPr="00B6452A">
              <w:rPr>
                <w:rFonts w:cs="Arial"/>
                <w:b/>
                <w:bCs/>
                <w:szCs w:val="24"/>
                <w:lang w:val="el-GR"/>
              </w:rPr>
              <w:t xml:space="preserve">ΑΙΤΗΣΗ </w:t>
            </w:r>
            <w:r w:rsidR="00E17A5B" w:rsidRPr="00B6452A">
              <w:rPr>
                <w:rFonts w:cs="Arial"/>
                <w:b/>
                <w:bCs/>
                <w:szCs w:val="24"/>
                <w:lang w:val="el-GR"/>
              </w:rPr>
              <w:t xml:space="preserve">ΕΤΗΣΙΑΣ </w:t>
            </w:r>
            <w:r w:rsidRPr="00B6452A">
              <w:rPr>
                <w:rFonts w:cs="Arial"/>
                <w:b/>
                <w:bCs/>
                <w:szCs w:val="24"/>
                <w:lang w:val="el-GR"/>
              </w:rPr>
              <w:t>ΧΟΡΗΓΙΑΣ ΟΡΓΑΝΩΣΕΩΝ</w:t>
            </w:r>
            <w:r w:rsidR="00E17A5B" w:rsidRPr="00B6452A">
              <w:rPr>
                <w:rFonts w:cs="Arial"/>
                <w:b/>
                <w:bCs/>
                <w:szCs w:val="24"/>
                <w:lang w:val="el-GR"/>
              </w:rPr>
              <w:t xml:space="preserve"> ΜΕΛΩΝ ΣΥΜΒΟΥΛΙΟΥ</w:t>
            </w:r>
          </w:p>
          <w:p w14:paraId="2098DAD5" w14:textId="77777777" w:rsidR="00E17A5B" w:rsidRDefault="00E17A5B" w:rsidP="00E17A5B">
            <w:pPr>
              <w:jc w:val="center"/>
              <w:rPr>
                <w:rFonts w:cs="Arial"/>
                <w:b/>
                <w:bCs/>
                <w:szCs w:val="24"/>
                <w:lang w:val="el-GR"/>
              </w:rPr>
            </w:pPr>
            <w:r w:rsidRPr="00B6452A">
              <w:rPr>
                <w:rFonts w:cs="Arial"/>
                <w:b/>
                <w:bCs/>
                <w:szCs w:val="24"/>
                <w:lang w:val="el-GR"/>
              </w:rPr>
              <w:t>ΕΘΝΙΚΟΥ ΜΗΧΑΝΙΣΜΟΥ ΓΙΑ ΤΑ ΔΙΚΑΙΩΜΑΤΑ ΤΗΣ ΓΥΝΑΙΚΑΣ</w:t>
            </w:r>
          </w:p>
          <w:p w14:paraId="0FB4E56A" w14:textId="0B24DF58" w:rsidR="00B6452A" w:rsidRPr="00B6452A" w:rsidRDefault="00B6452A" w:rsidP="00E17A5B">
            <w:pPr>
              <w:jc w:val="center"/>
              <w:rPr>
                <w:rFonts w:cs="Arial"/>
                <w:szCs w:val="24"/>
                <w:lang w:val="el-GR"/>
              </w:rPr>
            </w:pPr>
          </w:p>
        </w:tc>
      </w:tr>
      <w:tr w:rsidR="00E17A5B" w:rsidRPr="001D1AFB" w14:paraId="72BAAA7B" w14:textId="77777777" w:rsidTr="00CE09A3">
        <w:trPr>
          <w:jc w:val="center"/>
        </w:trPr>
        <w:tc>
          <w:tcPr>
            <w:tcW w:w="10773" w:type="dxa"/>
            <w:gridSpan w:val="2"/>
          </w:tcPr>
          <w:p w14:paraId="103F9819" w14:textId="77777777" w:rsidR="00E17A5B" w:rsidRPr="00B6452A" w:rsidRDefault="00E17A5B" w:rsidP="00E17A5B">
            <w:pPr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2DA5D823" w14:textId="77777777" w:rsidTr="00CE09A3">
        <w:trPr>
          <w:jc w:val="center"/>
        </w:trPr>
        <w:tc>
          <w:tcPr>
            <w:tcW w:w="4250" w:type="dxa"/>
          </w:tcPr>
          <w:p w14:paraId="3A6821AC" w14:textId="0CB8057E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348674240" w:edGrp="everyone" w:colFirst="1" w:colLast="1"/>
            <w:r w:rsidRPr="00B6452A">
              <w:rPr>
                <w:rFonts w:cs="Arial"/>
                <w:szCs w:val="24"/>
                <w:lang w:val="el-GR"/>
              </w:rPr>
              <w:t>Όνομα Οργάνωσης:</w:t>
            </w:r>
          </w:p>
        </w:tc>
        <w:tc>
          <w:tcPr>
            <w:tcW w:w="6523" w:type="dxa"/>
          </w:tcPr>
          <w:p w14:paraId="57BAA056" w14:textId="03E2AEAB" w:rsidR="00601F4A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601F4A" w:rsidRPr="00B6452A" w14:paraId="44827B1C" w14:textId="77777777" w:rsidTr="00CE09A3">
        <w:trPr>
          <w:jc w:val="center"/>
        </w:trPr>
        <w:tc>
          <w:tcPr>
            <w:tcW w:w="4250" w:type="dxa"/>
          </w:tcPr>
          <w:p w14:paraId="466D27F3" w14:textId="77777777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226041794" w:edGrp="everyone" w:colFirst="1" w:colLast="1"/>
            <w:permEnd w:id="1348674240"/>
          </w:p>
        </w:tc>
        <w:tc>
          <w:tcPr>
            <w:tcW w:w="6523" w:type="dxa"/>
          </w:tcPr>
          <w:p w14:paraId="64A2617A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1BCDA611" w14:textId="77777777" w:rsidTr="00CE09A3">
        <w:trPr>
          <w:jc w:val="center"/>
        </w:trPr>
        <w:tc>
          <w:tcPr>
            <w:tcW w:w="4250" w:type="dxa"/>
          </w:tcPr>
          <w:p w14:paraId="300CFB09" w14:textId="0CE83BAD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43744954" w:edGrp="everyone" w:colFirst="1" w:colLast="1"/>
            <w:permEnd w:id="226041794"/>
            <w:r w:rsidRPr="00B6452A">
              <w:rPr>
                <w:rFonts w:cs="Arial"/>
                <w:szCs w:val="24"/>
                <w:lang w:val="el-GR"/>
              </w:rPr>
              <w:t>Διεύθυνση:</w:t>
            </w:r>
          </w:p>
        </w:tc>
        <w:tc>
          <w:tcPr>
            <w:tcW w:w="6523" w:type="dxa"/>
          </w:tcPr>
          <w:p w14:paraId="7D074ACD" w14:textId="15494AFE" w:rsidR="00601F4A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601F4A" w:rsidRPr="00B6452A" w14:paraId="2A39C450" w14:textId="77777777" w:rsidTr="00CE09A3">
        <w:trPr>
          <w:jc w:val="center"/>
        </w:trPr>
        <w:tc>
          <w:tcPr>
            <w:tcW w:w="4250" w:type="dxa"/>
          </w:tcPr>
          <w:p w14:paraId="7E3571B0" w14:textId="77777777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502749052" w:edGrp="everyone" w:colFirst="1" w:colLast="1"/>
            <w:permEnd w:id="43744954"/>
          </w:p>
        </w:tc>
        <w:tc>
          <w:tcPr>
            <w:tcW w:w="6523" w:type="dxa"/>
          </w:tcPr>
          <w:p w14:paraId="63576139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59DA9834" w14:textId="77777777" w:rsidTr="00CE09A3">
        <w:trPr>
          <w:jc w:val="center"/>
        </w:trPr>
        <w:tc>
          <w:tcPr>
            <w:tcW w:w="4250" w:type="dxa"/>
          </w:tcPr>
          <w:p w14:paraId="6038216B" w14:textId="6B022048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296725812" w:edGrp="everyone" w:colFirst="1" w:colLast="1"/>
            <w:permEnd w:id="1502749052"/>
            <w:r w:rsidRPr="00B6452A">
              <w:rPr>
                <w:rFonts w:cs="Arial"/>
                <w:szCs w:val="24"/>
                <w:lang w:val="el-GR"/>
              </w:rPr>
              <w:t>Τηλέφωνο:</w:t>
            </w:r>
          </w:p>
        </w:tc>
        <w:tc>
          <w:tcPr>
            <w:tcW w:w="6523" w:type="dxa"/>
          </w:tcPr>
          <w:p w14:paraId="6466E135" w14:textId="2E26B9EA" w:rsidR="00601F4A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601F4A" w:rsidRPr="00B6452A" w14:paraId="6ECFC41B" w14:textId="77777777" w:rsidTr="00CE09A3">
        <w:trPr>
          <w:jc w:val="center"/>
        </w:trPr>
        <w:tc>
          <w:tcPr>
            <w:tcW w:w="4250" w:type="dxa"/>
          </w:tcPr>
          <w:p w14:paraId="62A3FFA9" w14:textId="77777777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791634634" w:edGrp="everyone" w:colFirst="1" w:colLast="1"/>
            <w:permEnd w:id="1296725812"/>
          </w:p>
        </w:tc>
        <w:tc>
          <w:tcPr>
            <w:tcW w:w="6523" w:type="dxa"/>
          </w:tcPr>
          <w:p w14:paraId="4893F2A0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184D6ECB" w14:textId="77777777" w:rsidTr="00CE09A3">
        <w:trPr>
          <w:jc w:val="center"/>
        </w:trPr>
        <w:tc>
          <w:tcPr>
            <w:tcW w:w="4250" w:type="dxa"/>
          </w:tcPr>
          <w:p w14:paraId="2FF088CC" w14:textId="09C8B888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557358694" w:edGrp="everyone" w:colFirst="1" w:colLast="1"/>
            <w:permEnd w:id="791634634"/>
            <w:r w:rsidRPr="00B6452A">
              <w:rPr>
                <w:rFonts w:cs="Arial"/>
                <w:szCs w:val="24"/>
                <w:lang w:val="el-GR"/>
              </w:rPr>
              <w:t>Τηλεομοιότυπο:</w:t>
            </w:r>
          </w:p>
        </w:tc>
        <w:tc>
          <w:tcPr>
            <w:tcW w:w="6523" w:type="dxa"/>
          </w:tcPr>
          <w:p w14:paraId="39BCBA8C" w14:textId="0DAA8B30" w:rsidR="00601F4A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601F4A" w:rsidRPr="00B6452A" w14:paraId="636EDFD6" w14:textId="77777777" w:rsidTr="00CE09A3">
        <w:trPr>
          <w:jc w:val="center"/>
        </w:trPr>
        <w:tc>
          <w:tcPr>
            <w:tcW w:w="4250" w:type="dxa"/>
          </w:tcPr>
          <w:p w14:paraId="5075002C" w14:textId="77777777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74011339" w:edGrp="everyone" w:colFirst="1" w:colLast="1"/>
            <w:permEnd w:id="1557358694"/>
          </w:p>
        </w:tc>
        <w:tc>
          <w:tcPr>
            <w:tcW w:w="6523" w:type="dxa"/>
          </w:tcPr>
          <w:p w14:paraId="339482E8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60FA0D12" w14:textId="77777777" w:rsidTr="00CE09A3">
        <w:trPr>
          <w:jc w:val="center"/>
        </w:trPr>
        <w:tc>
          <w:tcPr>
            <w:tcW w:w="4250" w:type="dxa"/>
          </w:tcPr>
          <w:p w14:paraId="0CDDE017" w14:textId="57EB1B84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960979772" w:edGrp="everyone" w:colFirst="1" w:colLast="1"/>
            <w:permEnd w:id="74011339"/>
            <w:r w:rsidRPr="00B6452A">
              <w:rPr>
                <w:rFonts w:cs="Arial"/>
                <w:szCs w:val="24"/>
                <w:lang w:val="el-GR"/>
              </w:rPr>
              <w:t>Ηλεκτρονική διεύθυνση:</w:t>
            </w:r>
          </w:p>
        </w:tc>
        <w:tc>
          <w:tcPr>
            <w:tcW w:w="6523" w:type="dxa"/>
          </w:tcPr>
          <w:p w14:paraId="36EA98F0" w14:textId="5BF60B01" w:rsidR="00601F4A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601F4A" w:rsidRPr="00B6452A" w14:paraId="04868235" w14:textId="77777777" w:rsidTr="00CE09A3">
        <w:trPr>
          <w:jc w:val="center"/>
        </w:trPr>
        <w:tc>
          <w:tcPr>
            <w:tcW w:w="4250" w:type="dxa"/>
          </w:tcPr>
          <w:p w14:paraId="653F53DE" w14:textId="77777777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2142839496" w:edGrp="everyone" w:colFirst="1" w:colLast="1"/>
            <w:permEnd w:id="960979772"/>
          </w:p>
        </w:tc>
        <w:tc>
          <w:tcPr>
            <w:tcW w:w="6523" w:type="dxa"/>
          </w:tcPr>
          <w:p w14:paraId="4981682E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3260E8F8" w14:textId="77777777" w:rsidTr="00CE09A3">
        <w:trPr>
          <w:jc w:val="center"/>
        </w:trPr>
        <w:tc>
          <w:tcPr>
            <w:tcW w:w="4250" w:type="dxa"/>
          </w:tcPr>
          <w:p w14:paraId="48D8D898" w14:textId="70CDFBED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060775659" w:edGrp="everyone" w:colFirst="1" w:colLast="1"/>
            <w:permEnd w:id="2142839496"/>
            <w:r w:rsidRPr="00B6452A">
              <w:rPr>
                <w:rFonts w:cs="Arial"/>
                <w:szCs w:val="24"/>
                <w:lang w:val="el-GR"/>
              </w:rPr>
              <w:t>Ημερομηνία και Αριθμός Πιστοποιητικού Εγγραφής Οργάνωσης:</w:t>
            </w:r>
          </w:p>
        </w:tc>
        <w:tc>
          <w:tcPr>
            <w:tcW w:w="6523" w:type="dxa"/>
          </w:tcPr>
          <w:p w14:paraId="044D3ACD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  <w:p w14:paraId="136AE630" w14:textId="77777777" w:rsidR="00CC6384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  <w:p w14:paraId="41FA1769" w14:textId="070D89C5" w:rsidR="00CC6384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601F4A" w:rsidRPr="00B6452A" w14:paraId="7767D02E" w14:textId="77777777" w:rsidTr="00CE09A3">
        <w:trPr>
          <w:jc w:val="center"/>
        </w:trPr>
        <w:tc>
          <w:tcPr>
            <w:tcW w:w="4250" w:type="dxa"/>
          </w:tcPr>
          <w:p w14:paraId="0B3B8812" w14:textId="77777777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404459426" w:edGrp="everyone" w:colFirst="1" w:colLast="1"/>
            <w:permEnd w:id="1060775659"/>
          </w:p>
        </w:tc>
        <w:tc>
          <w:tcPr>
            <w:tcW w:w="6523" w:type="dxa"/>
          </w:tcPr>
          <w:p w14:paraId="05DFD7D6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49C97AB0" w14:textId="77777777" w:rsidTr="00CE09A3">
        <w:trPr>
          <w:jc w:val="center"/>
        </w:trPr>
        <w:tc>
          <w:tcPr>
            <w:tcW w:w="4250" w:type="dxa"/>
          </w:tcPr>
          <w:p w14:paraId="7EBD514C" w14:textId="25DCBC69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245853083" w:edGrp="everyone" w:colFirst="1" w:colLast="1"/>
            <w:permEnd w:id="1404459426"/>
            <w:r w:rsidRPr="00B6452A">
              <w:rPr>
                <w:rFonts w:cs="Arial"/>
                <w:szCs w:val="24"/>
                <w:lang w:val="el-GR"/>
              </w:rPr>
              <w:t>Αριθμός Μελών Οργάνωσης σύμφωνα με Μητρώο:</w:t>
            </w:r>
          </w:p>
        </w:tc>
        <w:tc>
          <w:tcPr>
            <w:tcW w:w="6523" w:type="dxa"/>
          </w:tcPr>
          <w:p w14:paraId="357035B6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  <w:p w14:paraId="3FE4DB9A" w14:textId="2CC965C1" w:rsidR="00CC6384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601F4A" w:rsidRPr="00B6452A" w14:paraId="67117A80" w14:textId="77777777" w:rsidTr="00CE09A3">
        <w:trPr>
          <w:jc w:val="center"/>
        </w:trPr>
        <w:tc>
          <w:tcPr>
            <w:tcW w:w="4250" w:type="dxa"/>
          </w:tcPr>
          <w:p w14:paraId="4E626987" w14:textId="77777777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867975729" w:edGrp="everyone" w:colFirst="1" w:colLast="1"/>
            <w:permEnd w:id="1245853083"/>
          </w:p>
        </w:tc>
        <w:tc>
          <w:tcPr>
            <w:tcW w:w="6523" w:type="dxa"/>
          </w:tcPr>
          <w:p w14:paraId="30772D4C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2B4B355E" w14:textId="77777777" w:rsidTr="00CE09A3">
        <w:trPr>
          <w:jc w:val="center"/>
        </w:trPr>
        <w:tc>
          <w:tcPr>
            <w:tcW w:w="4250" w:type="dxa"/>
          </w:tcPr>
          <w:p w14:paraId="2DA72837" w14:textId="3BFBFA72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40847276" w:edGrp="everyone" w:colFirst="1" w:colLast="1"/>
            <w:permEnd w:id="1867975729"/>
            <w:r w:rsidRPr="00B6452A">
              <w:rPr>
                <w:rFonts w:cs="Arial"/>
                <w:szCs w:val="24"/>
                <w:lang w:val="el-GR"/>
              </w:rPr>
              <w:t>Ημερομηνία ένταξης στο Συμβούλιο του Εθνικού Μηχανισμού για τα Δικαιώματα της Γυναίκας:</w:t>
            </w:r>
          </w:p>
        </w:tc>
        <w:tc>
          <w:tcPr>
            <w:tcW w:w="6523" w:type="dxa"/>
          </w:tcPr>
          <w:p w14:paraId="7420DDA8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  <w:p w14:paraId="7459C768" w14:textId="77777777" w:rsidR="00CC6384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  <w:p w14:paraId="00BE9AF4" w14:textId="3343D3B9" w:rsidR="00CC6384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601F4A" w:rsidRPr="00B6452A" w14:paraId="5C3BCC5D" w14:textId="77777777" w:rsidTr="00CE09A3">
        <w:trPr>
          <w:jc w:val="center"/>
        </w:trPr>
        <w:tc>
          <w:tcPr>
            <w:tcW w:w="4250" w:type="dxa"/>
          </w:tcPr>
          <w:p w14:paraId="602257A8" w14:textId="77777777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383807808" w:edGrp="everyone" w:colFirst="1" w:colLast="1"/>
            <w:permEnd w:id="140847276"/>
          </w:p>
        </w:tc>
        <w:tc>
          <w:tcPr>
            <w:tcW w:w="6523" w:type="dxa"/>
          </w:tcPr>
          <w:p w14:paraId="2089A997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6D43C0D2" w14:textId="77777777" w:rsidTr="00CE09A3">
        <w:trPr>
          <w:jc w:val="center"/>
        </w:trPr>
        <w:tc>
          <w:tcPr>
            <w:tcW w:w="4250" w:type="dxa"/>
          </w:tcPr>
          <w:p w14:paraId="4EE8D5D6" w14:textId="0E84A4BA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792358500" w:edGrp="everyone" w:colFirst="1" w:colLast="1"/>
            <w:permEnd w:id="1383807808"/>
            <w:r w:rsidRPr="00B6452A">
              <w:rPr>
                <w:rFonts w:cs="Arial"/>
                <w:szCs w:val="24"/>
                <w:lang w:val="el-GR"/>
              </w:rPr>
              <w:t>Αρμόδιο άτομο επικοινωνίας για σκοπούς ετήσιας χορηγίας:</w:t>
            </w:r>
          </w:p>
        </w:tc>
        <w:tc>
          <w:tcPr>
            <w:tcW w:w="6523" w:type="dxa"/>
          </w:tcPr>
          <w:p w14:paraId="1C116015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  <w:p w14:paraId="55605FB0" w14:textId="0FD6B218" w:rsidR="00CA2D08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601F4A" w:rsidRPr="00B6452A" w14:paraId="07A3A73F" w14:textId="77777777" w:rsidTr="00CE09A3">
        <w:trPr>
          <w:jc w:val="center"/>
        </w:trPr>
        <w:tc>
          <w:tcPr>
            <w:tcW w:w="4250" w:type="dxa"/>
          </w:tcPr>
          <w:p w14:paraId="5759C3AB" w14:textId="77777777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2126122995" w:edGrp="everyone" w:colFirst="1" w:colLast="1"/>
            <w:permEnd w:id="792358500"/>
          </w:p>
        </w:tc>
        <w:tc>
          <w:tcPr>
            <w:tcW w:w="6523" w:type="dxa"/>
          </w:tcPr>
          <w:p w14:paraId="29B45EC0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A93DF5" w:rsidRPr="00B6452A" w14:paraId="0E59AC55" w14:textId="77777777" w:rsidTr="00CE09A3">
        <w:trPr>
          <w:jc w:val="center"/>
        </w:trPr>
        <w:tc>
          <w:tcPr>
            <w:tcW w:w="4250" w:type="dxa"/>
          </w:tcPr>
          <w:p w14:paraId="4B2341D1" w14:textId="353C5E3B" w:rsidR="00A93DF5" w:rsidRPr="00B6452A" w:rsidRDefault="00A93DF5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363885999" w:edGrp="everyone" w:colFirst="1" w:colLast="1"/>
            <w:permEnd w:id="2126122995"/>
            <w:r w:rsidRPr="00B6452A">
              <w:rPr>
                <w:rFonts w:cs="Arial"/>
                <w:szCs w:val="24"/>
                <w:lang w:val="el-GR"/>
              </w:rPr>
              <w:t>Τηλέφωνο Επικοινωνίας αρμόδιου ατόμου επικοινωνίας:</w:t>
            </w:r>
          </w:p>
        </w:tc>
        <w:tc>
          <w:tcPr>
            <w:tcW w:w="6523" w:type="dxa"/>
          </w:tcPr>
          <w:p w14:paraId="2A49A742" w14:textId="77777777" w:rsidR="00A93DF5" w:rsidRPr="00B6452A" w:rsidRDefault="00A93DF5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  <w:p w14:paraId="22A0D009" w14:textId="66DABAF6" w:rsidR="00A93DF5" w:rsidRPr="00B6452A" w:rsidRDefault="00A93DF5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tr w:rsidR="00A93DF5" w:rsidRPr="00B6452A" w14:paraId="5156B271" w14:textId="77777777" w:rsidTr="00CE09A3">
        <w:trPr>
          <w:jc w:val="center"/>
        </w:trPr>
        <w:tc>
          <w:tcPr>
            <w:tcW w:w="4250" w:type="dxa"/>
          </w:tcPr>
          <w:p w14:paraId="73D0AD81" w14:textId="77777777" w:rsidR="00A93DF5" w:rsidRPr="00B6452A" w:rsidRDefault="00A93DF5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963457405" w:edGrp="everyone" w:colFirst="1" w:colLast="1"/>
            <w:permEnd w:id="363885999"/>
          </w:p>
        </w:tc>
        <w:tc>
          <w:tcPr>
            <w:tcW w:w="6523" w:type="dxa"/>
          </w:tcPr>
          <w:p w14:paraId="279D1C62" w14:textId="77777777" w:rsidR="00A93DF5" w:rsidRPr="00B6452A" w:rsidRDefault="00A93DF5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</w:tc>
      </w:tr>
      <w:tr w:rsidR="00601F4A" w:rsidRPr="00B6452A" w14:paraId="4EEEECB0" w14:textId="77777777" w:rsidTr="00CE09A3">
        <w:trPr>
          <w:trHeight w:val="285"/>
          <w:jc w:val="center"/>
        </w:trPr>
        <w:tc>
          <w:tcPr>
            <w:tcW w:w="4250" w:type="dxa"/>
          </w:tcPr>
          <w:p w14:paraId="26782D6E" w14:textId="2596CF82" w:rsidR="00601F4A" w:rsidRPr="00B6452A" w:rsidRDefault="00601F4A" w:rsidP="00CC6384">
            <w:pPr>
              <w:spacing w:line="276" w:lineRule="auto"/>
              <w:jc w:val="right"/>
              <w:rPr>
                <w:rFonts w:cs="Arial"/>
                <w:szCs w:val="24"/>
                <w:lang w:val="el-GR"/>
              </w:rPr>
            </w:pPr>
            <w:permStart w:id="1945450672" w:edGrp="everyone" w:colFirst="1" w:colLast="1"/>
            <w:permEnd w:id="963457405"/>
            <w:r w:rsidRPr="00B6452A">
              <w:rPr>
                <w:rFonts w:cs="Arial"/>
                <w:szCs w:val="24"/>
                <w:lang w:val="el-GR"/>
              </w:rPr>
              <w:t>Εκ του νόμου εκπρόσωπος της Οργάνωσης</w:t>
            </w:r>
            <w:r w:rsidR="00CC6384" w:rsidRPr="00B6452A">
              <w:rPr>
                <w:rFonts w:cs="Arial"/>
                <w:szCs w:val="24"/>
                <w:lang w:val="el-GR"/>
              </w:rPr>
              <w:t>:</w:t>
            </w:r>
          </w:p>
        </w:tc>
        <w:tc>
          <w:tcPr>
            <w:tcW w:w="6523" w:type="dxa"/>
          </w:tcPr>
          <w:p w14:paraId="0F7A45F4" w14:textId="77777777" w:rsidR="00601F4A" w:rsidRPr="00B6452A" w:rsidRDefault="00601F4A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</w:p>
          <w:p w14:paraId="6B73A788" w14:textId="60DA5AA9" w:rsidR="00CC6384" w:rsidRPr="00B6452A" w:rsidRDefault="00CC6384" w:rsidP="00CC6384">
            <w:pPr>
              <w:spacing w:line="276" w:lineRule="auto"/>
              <w:jc w:val="both"/>
              <w:rPr>
                <w:rFonts w:cs="Arial"/>
                <w:szCs w:val="24"/>
                <w:lang w:val="el-GR"/>
              </w:rPr>
            </w:pPr>
            <w:r w:rsidRPr="00B6452A">
              <w:rPr>
                <w:rFonts w:cs="Arial"/>
                <w:szCs w:val="24"/>
                <w:lang w:val="el-GR"/>
              </w:rPr>
              <w:t>…………………………………………………………………….</w:t>
            </w:r>
          </w:p>
        </w:tc>
      </w:tr>
      <w:permEnd w:id="1945450672"/>
    </w:tbl>
    <w:p w14:paraId="3E9CC6E0" w14:textId="223BCBAF" w:rsidR="001D1AFB" w:rsidRDefault="001D1AFB" w:rsidP="003F27F8">
      <w:pPr>
        <w:jc w:val="right"/>
        <w:rPr>
          <w:rFonts w:cs="Arial"/>
          <w:szCs w:val="24"/>
          <w:lang w:val="el-GR"/>
        </w:rPr>
      </w:pPr>
    </w:p>
    <w:p w14:paraId="6B01BBEF" w14:textId="77777777" w:rsidR="001D1AFB" w:rsidRDefault="001D1AFB">
      <w:pPr>
        <w:spacing w:line="259" w:lineRule="auto"/>
        <w:rPr>
          <w:rFonts w:cs="Arial"/>
          <w:szCs w:val="24"/>
          <w:lang w:val="el-GR"/>
        </w:rPr>
      </w:pPr>
      <w:r>
        <w:rPr>
          <w:rFonts w:cs="Arial"/>
          <w:szCs w:val="24"/>
          <w:lang w:val="el-GR"/>
        </w:rPr>
        <w:br w:type="page"/>
      </w:r>
    </w:p>
    <w:p w14:paraId="4142296B" w14:textId="77777777" w:rsidR="003F27F8" w:rsidRPr="00B6452A" w:rsidRDefault="003F27F8" w:rsidP="003F27F8">
      <w:pPr>
        <w:jc w:val="right"/>
        <w:rPr>
          <w:rFonts w:cs="Arial"/>
          <w:szCs w:val="24"/>
          <w:lang w:val="el-GR"/>
        </w:rPr>
      </w:pPr>
    </w:p>
    <w:tbl>
      <w:tblPr>
        <w:tblStyle w:val="TableGrid"/>
        <w:tblW w:w="10989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108"/>
        <w:gridCol w:w="2046"/>
        <w:gridCol w:w="6464"/>
        <w:gridCol w:w="2155"/>
        <w:gridCol w:w="108"/>
      </w:tblGrid>
      <w:tr w:rsidR="00CC6384" w:rsidRPr="00264AB3" w14:paraId="0FB955F7" w14:textId="77777777" w:rsidTr="007328C9">
        <w:trPr>
          <w:gridBefore w:val="2"/>
          <w:wBefore w:w="216" w:type="dxa"/>
          <w:jc w:val="center"/>
        </w:trPr>
        <w:tc>
          <w:tcPr>
            <w:tcW w:w="10773" w:type="dxa"/>
            <w:gridSpan w:val="4"/>
          </w:tcPr>
          <w:p w14:paraId="2D256C52" w14:textId="77777777" w:rsidR="00CC6384" w:rsidRPr="00264AB3" w:rsidRDefault="00CC6384" w:rsidP="00C72B97">
            <w:pPr>
              <w:rPr>
                <w:rFonts w:cstheme="minorHAnsi"/>
                <w:b/>
                <w:bCs/>
                <w:szCs w:val="24"/>
                <w:u w:val="single"/>
                <w:lang w:val="el-GR"/>
              </w:rPr>
            </w:pPr>
            <w:r w:rsidRPr="00264AB3">
              <w:rPr>
                <w:rFonts w:cs="Arial"/>
                <w:b/>
                <w:bCs/>
                <w:szCs w:val="24"/>
                <w:u w:val="single"/>
                <w:lang w:val="el-GR"/>
              </w:rPr>
              <w:t>Επισυνάπτονται:</w:t>
            </w:r>
          </w:p>
        </w:tc>
      </w:tr>
      <w:tr w:rsidR="00CC6384" w:rsidRPr="00327108" w14:paraId="769E2363" w14:textId="77777777" w:rsidTr="007328C9">
        <w:trPr>
          <w:gridBefore w:val="2"/>
          <w:wBefore w:w="216" w:type="dxa"/>
          <w:jc w:val="center"/>
        </w:trPr>
        <w:tc>
          <w:tcPr>
            <w:tcW w:w="10773" w:type="dxa"/>
            <w:gridSpan w:val="4"/>
          </w:tcPr>
          <w:p w14:paraId="5423A5D8" w14:textId="77777777" w:rsidR="00CC6384" w:rsidRPr="00327108" w:rsidRDefault="00CC6384" w:rsidP="00C72B97">
            <w:pPr>
              <w:rPr>
                <w:rFonts w:cstheme="minorHAnsi"/>
                <w:b/>
                <w:bCs/>
                <w:szCs w:val="24"/>
                <w:lang w:val="el-GR"/>
              </w:rPr>
            </w:pPr>
          </w:p>
        </w:tc>
      </w:tr>
      <w:tr w:rsidR="00CC6384" w:rsidRPr="001D1AFB" w14:paraId="11B8A19E" w14:textId="77777777" w:rsidTr="007328C9">
        <w:trPr>
          <w:gridBefore w:val="2"/>
          <w:wBefore w:w="216" w:type="dxa"/>
          <w:jc w:val="center"/>
        </w:trPr>
        <w:tc>
          <w:tcPr>
            <w:tcW w:w="10773" w:type="dxa"/>
            <w:gridSpan w:val="4"/>
          </w:tcPr>
          <w:p w14:paraId="5D12512B" w14:textId="25706464" w:rsidR="00CC6384" w:rsidRDefault="00CC6384" w:rsidP="00CC6384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 xml:space="preserve">Κοστολογημένο </w:t>
            </w:r>
            <w:r w:rsidR="00CB1577">
              <w:rPr>
                <w:rFonts w:cs="Arial"/>
                <w:sz w:val="22"/>
                <w:lang w:val="el-GR"/>
              </w:rPr>
              <w:t>πλάνο δράσης για το τρέχον έτος (βλ. 7</w:t>
            </w:r>
            <w:r w:rsidR="006A5605">
              <w:rPr>
                <w:rFonts w:cs="Arial"/>
                <w:sz w:val="22"/>
                <w:lang w:val="el-GR"/>
              </w:rPr>
              <w:t>§</w:t>
            </w:r>
            <w:r>
              <w:rPr>
                <w:rFonts w:cs="Arial"/>
                <w:sz w:val="22"/>
                <w:lang w:val="el-GR"/>
              </w:rPr>
              <w:t>(β))</w:t>
            </w:r>
            <w:r w:rsidR="00CB1577">
              <w:rPr>
                <w:rFonts w:cs="Arial"/>
                <w:sz w:val="22"/>
                <w:lang w:val="el-GR"/>
              </w:rPr>
              <w:t>,</w:t>
            </w:r>
          </w:p>
          <w:p w14:paraId="596DD18A" w14:textId="77777777" w:rsidR="00CC6384" w:rsidRPr="00A54BB2" w:rsidRDefault="00CC6384" w:rsidP="00CC6384">
            <w:pPr>
              <w:pStyle w:val="ListParagraph"/>
              <w:jc w:val="both"/>
              <w:rPr>
                <w:rFonts w:cs="Arial"/>
                <w:sz w:val="22"/>
                <w:lang w:val="el-GR"/>
              </w:rPr>
            </w:pPr>
          </w:p>
          <w:p w14:paraId="47F9C0F1" w14:textId="2FE9A019" w:rsidR="00CC6384" w:rsidRDefault="00CC6384" w:rsidP="00CC6384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>Ελεγμένοι Λογαριασμοί του προηγο</w:t>
            </w:r>
            <w:r w:rsidR="00CB1577">
              <w:rPr>
                <w:rFonts w:cs="Arial"/>
                <w:sz w:val="22"/>
                <w:lang w:val="el-GR"/>
              </w:rPr>
              <w:t>ύμενου οικονομικού έτους (βλ. §7</w:t>
            </w:r>
            <w:r>
              <w:rPr>
                <w:rFonts w:cs="Arial"/>
                <w:sz w:val="22"/>
                <w:lang w:val="el-GR"/>
              </w:rPr>
              <w:t>(γ))</w:t>
            </w:r>
            <w:r w:rsidR="00CB1577">
              <w:rPr>
                <w:rFonts w:cs="Arial"/>
                <w:sz w:val="22"/>
                <w:lang w:val="el-GR"/>
              </w:rPr>
              <w:t>,</w:t>
            </w:r>
          </w:p>
          <w:p w14:paraId="2D1AE1A9" w14:textId="77777777" w:rsidR="00CC6384" w:rsidRPr="00CC6384" w:rsidRDefault="00CC6384" w:rsidP="00CC6384">
            <w:pPr>
              <w:jc w:val="both"/>
              <w:rPr>
                <w:rFonts w:cs="Arial"/>
                <w:sz w:val="22"/>
                <w:lang w:val="el-GR"/>
              </w:rPr>
            </w:pPr>
          </w:p>
          <w:p w14:paraId="693E8847" w14:textId="7D90A031" w:rsidR="00CC6384" w:rsidRDefault="00CC6384" w:rsidP="00CC6384">
            <w:pPr>
              <w:pStyle w:val="ListParagraph"/>
              <w:numPr>
                <w:ilvl w:val="0"/>
                <w:numId w:val="2"/>
              </w:numPr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>Πιστοποιητικό εγγραφής ως σωματείο ή ως άλλη</w:t>
            </w:r>
            <w:r w:rsidR="006A5605">
              <w:rPr>
                <w:rFonts w:cs="Arial"/>
                <w:sz w:val="22"/>
                <w:lang w:val="el-GR"/>
              </w:rPr>
              <w:t>ς μορφής νομική</w:t>
            </w:r>
            <w:r w:rsidR="00845B62">
              <w:rPr>
                <w:rFonts w:cs="Arial"/>
                <w:sz w:val="22"/>
                <w:lang w:val="el-GR"/>
              </w:rPr>
              <w:t>ς</w:t>
            </w:r>
            <w:r w:rsidR="006A5605">
              <w:rPr>
                <w:rFonts w:cs="Arial"/>
                <w:sz w:val="22"/>
                <w:lang w:val="el-GR"/>
              </w:rPr>
              <w:t xml:space="preserve"> οντότητα</w:t>
            </w:r>
            <w:r w:rsidR="00845B62">
              <w:rPr>
                <w:rFonts w:cs="Arial"/>
                <w:sz w:val="22"/>
                <w:lang w:val="el-GR"/>
              </w:rPr>
              <w:t>ς</w:t>
            </w:r>
            <w:r w:rsidR="00CB1577">
              <w:rPr>
                <w:rFonts w:cs="Arial"/>
                <w:sz w:val="22"/>
                <w:lang w:val="el-GR"/>
              </w:rPr>
              <w:t xml:space="preserve"> (βλ. §7(δ)),</w:t>
            </w:r>
          </w:p>
          <w:p w14:paraId="6370569A" w14:textId="77777777" w:rsidR="00CC6384" w:rsidRPr="00CC6384" w:rsidRDefault="00CC6384" w:rsidP="00CC6384">
            <w:pPr>
              <w:rPr>
                <w:rFonts w:cs="Arial"/>
                <w:sz w:val="22"/>
                <w:lang w:val="el-GR"/>
              </w:rPr>
            </w:pPr>
          </w:p>
          <w:p w14:paraId="386533DB" w14:textId="520DDA08" w:rsidR="00CC6384" w:rsidRDefault="00CC6384" w:rsidP="00CC6384">
            <w:pPr>
              <w:pStyle w:val="ListParagraph"/>
              <w:numPr>
                <w:ilvl w:val="0"/>
                <w:numId w:val="2"/>
              </w:numPr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>Απολογισμός δ</w:t>
            </w:r>
            <w:r w:rsidR="00CB1577">
              <w:rPr>
                <w:rFonts w:cs="Arial"/>
                <w:sz w:val="22"/>
                <w:lang w:val="el-GR"/>
              </w:rPr>
              <w:t>ράσης προηγούμενου έτους (βλ. §7(ε)),</w:t>
            </w:r>
          </w:p>
          <w:p w14:paraId="25FDCFCC" w14:textId="77777777" w:rsidR="00CB1577" w:rsidRPr="00CB1577" w:rsidRDefault="00CB1577" w:rsidP="00CB1577">
            <w:pPr>
              <w:pStyle w:val="ListParagraph"/>
              <w:rPr>
                <w:rFonts w:cs="Arial"/>
                <w:sz w:val="22"/>
                <w:lang w:val="el-GR"/>
              </w:rPr>
            </w:pPr>
          </w:p>
          <w:p w14:paraId="4B649206" w14:textId="4E468AFC" w:rsidR="00CB1577" w:rsidRDefault="00CB1577" w:rsidP="00CC6384">
            <w:pPr>
              <w:pStyle w:val="ListParagraph"/>
              <w:numPr>
                <w:ilvl w:val="0"/>
                <w:numId w:val="2"/>
              </w:numPr>
              <w:rPr>
                <w:rFonts w:cs="Arial"/>
                <w:sz w:val="22"/>
                <w:lang w:val="el-GR"/>
              </w:rPr>
            </w:pPr>
            <w:r>
              <w:rPr>
                <w:rFonts w:cs="Arial"/>
                <w:sz w:val="22"/>
                <w:lang w:val="el-GR"/>
              </w:rPr>
              <w:t xml:space="preserve">Έγγραφο με </w:t>
            </w:r>
            <w:r w:rsidRPr="00CB1577">
              <w:rPr>
                <w:rFonts w:cs="Arial"/>
                <w:sz w:val="22"/>
                <w:lang w:val="el-GR"/>
              </w:rPr>
              <w:t xml:space="preserve">πληροφορίες σχετικά με την κατανομή του ποσού της ετήσιας χορηγίας </w:t>
            </w:r>
            <w:r>
              <w:rPr>
                <w:rFonts w:cs="Arial"/>
                <w:sz w:val="22"/>
                <w:lang w:val="el-GR"/>
              </w:rPr>
              <w:t>του προηγούμενου</w:t>
            </w:r>
            <w:r w:rsidRPr="00CB1577">
              <w:rPr>
                <w:rFonts w:cs="Arial"/>
                <w:sz w:val="22"/>
                <w:lang w:val="el-GR"/>
              </w:rPr>
              <w:t xml:space="preserve"> έτο</w:t>
            </w:r>
            <w:r>
              <w:rPr>
                <w:rFonts w:cs="Arial"/>
                <w:sz w:val="22"/>
                <w:lang w:val="el-GR"/>
              </w:rPr>
              <w:t>υ</w:t>
            </w:r>
            <w:r w:rsidRPr="00CB1577">
              <w:rPr>
                <w:rFonts w:cs="Arial"/>
                <w:sz w:val="22"/>
                <w:lang w:val="el-GR"/>
              </w:rPr>
              <w:t>ς (βλ. §7(ε)),</w:t>
            </w:r>
          </w:p>
          <w:p w14:paraId="76A1BF57" w14:textId="5984FE81" w:rsidR="0002647B" w:rsidRPr="00CB1577" w:rsidRDefault="0002647B" w:rsidP="00CB1577">
            <w:pPr>
              <w:rPr>
                <w:rFonts w:cs="Arial"/>
                <w:sz w:val="22"/>
                <w:lang w:val="el-GR"/>
              </w:rPr>
            </w:pPr>
          </w:p>
          <w:p w14:paraId="500FBAFB" w14:textId="77777777" w:rsidR="0002647B" w:rsidRPr="0002647B" w:rsidRDefault="0002647B" w:rsidP="0002647B">
            <w:pPr>
              <w:pStyle w:val="ListParagraph"/>
              <w:numPr>
                <w:ilvl w:val="0"/>
                <w:numId w:val="2"/>
              </w:numPr>
              <w:rPr>
                <w:rFonts w:cs="Arial"/>
                <w:sz w:val="22"/>
                <w:lang w:val="el-GR"/>
              </w:rPr>
            </w:pPr>
            <w:r w:rsidRPr="0002647B">
              <w:rPr>
                <w:rFonts w:cs="Arial"/>
                <w:sz w:val="22"/>
                <w:lang w:val="el-GR"/>
              </w:rPr>
              <w:t>Εξουσιοδότηση για πληρωμές από το Ολοκληρωμένο Σύστημα Διοικητικής και Οικονομικής Πληροφόρησης του Γενικού Λογιστηρίου (FIMAS).</w:t>
            </w:r>
          </w:p>
          <w:p w14:paraId="71521FFA" w14:textId="77777777" w:rsidR="0002647B" w:rsidRPr="0002647B" w:rsidRDefault="0002647B" w:rsidP="0002647B">
            <w:pPr>
              <w:ind w:left="360"/>
              <w:rPr>
                <w:rFonts w:cs="Arial"/>
                <w:sz w:val="22"/>
                <w:lang w:val="el-GR"/>
              </w:rPr>
            </w:pPr>
          </w:p>
          <w:p w14:paraId="2BC07797" w14:textId="579C8442" w:rsidR="00CC6384" w:rsidRPr="00845B62" w:rsidRDefault="00CC6384" w:rsidP="00845B62">
            <w:pPr>
              <w:rPr>
                <w:rFonts w:cstheme="minorHAnsi"/>
                <w:szCs w:val="24"/>
                <w:lang w:val="el-GR"/>
              </w:rPr>
            </w:pPr>
          </w:p>
        </w:tc>
      </w:tr>
      <w:tr w:rsidR="00CC6384" w:rsidRPr="001D1AFB" w14:paraId="026E0547" w14:textId="77777777" w:rsidTr="007328C9">
        <w:trPr>
          <w:gridBefore w:val="1"/>
          <w:wBefore w:w="108" w:type="dxa"/>
          <w:jc w:val="center"/>
        </w:trPr>
        <w:tc>
          <w:tcPr>
            <w:tcW w:w="10881" w:type="dxa"/>
            <w:gridSpan w:val="5"/>
          </w:tcPr>
          <w:p w14:paraId="2E94181E" w14:textId="77777777" w:rsidR="00CC6384" w:rsidRPr="00264AB3" w:rsidRDefault="00CC6384" w:rsidP="00C72B97">
            <w:pPr>
              <w:pStyle w:val="ListParagraph"/>
              <w:rPr>
                <w:rFonts w:cstheme="minorHAnsi"/>
                <w:szCs w:val="24"/>
                <w:lang w:val="el-GR"/>
              </w:rPr>
            </w:pPr>
          </w:p>
        </w:tc>
      </w:tr>
      <w:tr w:rsidR="007328C9" w:rsidRPr="001D1AFB" w14:paraId="6F3303F1" w14:textId="77777777" w:rsidTr="007328C9">
        <w:trPr>
          <w:gridAfter w:val="1"/>
          <w:wAfter w:w="108" w:type="dxa"/>
          <w:jc w:val="center"/>
        </w:trPr>
        <w:tc>
          <w:tcPr>
            <w:tcW w:w="10881" w:type="dxa"/>
            <w:gridSpan w:val="5"/>
          </w:tcPr>
          <w:p w14:paraId="1C2915B8" w14:textId="227C65B7" w:rsidR="007328C9" w:rsidRPr="007328C9" w:rsidRDefault="007328C9" w:rsidP="00707A51">
            <w:pPr>
              <w:jc w:val="both"/>
              <w:rPr>
                <w:rFonts w:cstheme="minorHAnsi"/>
                <w:szCs w:val="24"/>
                <w:lang w:val="el-GR"/>
              </w:rPr>
            </w:pPr>
            <w:r w:rsidRPr="00436A5E">
              <w:rPr>
                <w:b/>
                <w:bCs/>
                <w:sz w:val="22"/>
                <w:lang w:val="el-GR"/>
              </w:rPr>
              <w:t xml:space="preserve">Δηλώνω υπεύθυνα ότι τα πιο πάνω είναι αληθή. Σε περίπτωση ψευδούς δήλωσής μου, γνωρίζω ότι αυτό δυνατό να έχει ως συνέπεια τον αποκλεισμό </w:t>
            </w:r>
            <w:r w:rsidR="00707A51">
              <w:rPr>
                <w:b/>
                <w:bCs/>
                <w:sz w:val="22"/>
                <w:lang w:val="el-GR"/>
              </w:rPr>
              <w:t>της οργάνωσης</w:t>
            </w:r>
            <w:r w:rsidRPr="00436A5E">
              <w:rPr>
                <w:b/>
                <w:bCs/>
                <w:sz w:val="22"/>
                <w:lang w:val="el-GR"/>
              </w:rPr>
              <w:t xml:space="preserve"> από τη </w:t>
            </w:r>
            <w:r w:rsidR="00716CEA">
              <w:rPr>
                <w:b/>
                <w:bCs/>
                <w:sz w:val="22"/>
                <w:lang w:val="el-GR"/>
              </w:rPr>
              <w:t xml:space="preserve">συγκεκριμένη χορηγία και/ή </w:t>
            </w:r>
            <w:r w:rsidRPr="00436A5E">
              <w:rPr>
                <w:b/>
                <w:bCs/>
                <w:sz w:val="22"/>
                <w:lang w:val="el-GR"/>
              </w:rPr>
              <w:t>μελλοντικές χορηγίες.</w:t>
            </w:r>
          </w:p>
        </w:tc>
      </w:tr>
      <w:tr w:rsidR="007328C9" w:rsidRPr="001D1AFB" w14:paraId="76D3B87D" w14:textId="77777777" w:rsidTr="007328C9">
        <w:trPr>
          <w:gridAfter w:val="1"/>
          <w:wAfter w:w="108" w:type="dxa"/>
          <w:jc w:val="center"/>
        </w:trPr>
        <w:tc>
          <w:tcPr>
            <w:tcW w:w="10881" w:type="dxa"/>
            <w:gridSpan w:val="5"/>
          </w:tcPr>
          <w:p w14:paraId="132B1510" w14:textId="77777777" w:rsidR="007328C9" w:rsidRPr="007328C9" w:rsidRDefault="007328C9" w:rsidP="00EB76D4">
            <w:pPr>
              <w:rPr>
                <w:rFonts w:cstheme="minorHAnsi"/>
                <w:szCs w:val="24"/>
                <w:lang w:val="el-GR"/>
              </w:rPr>
            </w:pPr>
          </w:p>
        </w:tc>
      </w:tr>
      <w:tr w:rsidR="007328C9" w:rsidRPr="001D1AFB" w14:paraId="0B3685C1" w14:textId="77777777" w:rsidTr="007328C9">
        <w:trPr>
          <w:gridAfter w:val="1"/>
          <w:wAfter w:w="108" w:type="dxa"/>
          <w:jc w:val="center"/>
        </w:trPr>
        <w:tc>
          <w:tcPr>
            <w:tcW w:w="10881" w:type="dxa"/>
            <w:gridSpan w:val="5"/>
          </w:tcPr>
          <w:p w14:paraId="33597DA9" w14:textId="77777777" w:rsidR="007328C9" w:rsidRPr="007328C9" w:rsidRDefault="007328C9" w:rsidP="00EB76D4">
            <w:pPr>
              <w:rPr>
                <w:rFonts w:cstheme="minorHAnsi"/>
                <w:szCs w:val="24"/>
                <w:lang w:val="el-GR"/>
              </w:rPr>
            </w:pPr>
          </w:p>
        </w:tc>
      </w:tr>
      <w:tr w:rsidR="007328C9" w:rsidRPr="001D1AFB" w14:paraId="761F9B22" w14:textId="77777777" w:rsidTr="007328C9">
        <w:trPr>
          <w:gridAfter w:val="1"/>
          <w:wAfter w:w="108" w:type="dxa"/>
          <w:jc w:val="center"/>
        </w:trPr>
        <w:tc>
          <w:tcPr>
            <w:tcW w:w="10881" w:type="dxa"/>
            <w:gridSpan w:val="5"/>
          </w:tcPr>
          <w:p w14:paraId="45B5E9EC" w14:textId="01618BCC" w:rsidR="007328C9" w:rsidRPr="006A5605" w:rsidRDefault="00D54FFE" w:rsidP="00D54FFE">
            <w:pPr>
              <w:tabs>
                <w:tab w:val="left" w:pos="6390"/>
              </w:tabs>
              <w:rPr>
                <w:rFonts w:cstheme="minorHAnsi"/>
                <w:sz w:val="22"/>
                <w:lang w:val="el-GR"/>
              </w:rPr>
            </w:pPr>
            <w:r>
              <w:rPr>
                <w:rFonts w:cstheme="minorHAnsi"/>
                <w:sz w:val="22"/>
                <w:lang w:val="el-GR"/>
              </w:rPr>
              <w:tab/>
            </w:r>
          </w:p>
          <w:p w14:paraId="6EDBCE09" w14:textId="77777777" w:rsidR="007328C9" w:rsidRPr="006A5605" w:rsidRDefault="007328C9" w:rsidP="00EB76D4">
            <w:pPr>
              <w:rPr>
                <w:rFonts w:cstheme="minorHAnsi"/>
                <w:sz w:val="22"/>
                <w:lang w:val="el-GR"/>
              </w:rPr>
            </w:pPr>
          </w:p>
          <w:p w14:paraId="017C1E2B" w14:textId="77777777" w:rsidR="007328C9" w:rsidRPr="006A5605" w:rsidRDefault="007328C9" w:rsidP="00EB76D4">
            <w:pPr>
              <w:rPr>
                <w:rFonts w:cstheme="minorHAnsi"/>
                <w:sz w:val="22"/>
                <w:lang w:val="el-GR"/>
              </w:rPr>
            </w:pPr>
          </w:p>
          <w:p w14:paraId="119E0482" w14:textId="77777777" w:rsidR="007328C9" w:rsidRPr="006A5605" w:rsidRDefault="007328C9" w:rsidP="00EB76D4">
            <w:pPr>
              <w:rPr>
                <w:rFonts w:cstheme="minorHAnsi"/>
                <w:sz w:val="22"/>
                <w:lang w:val="el-GR"/>
              </w:rPr>
            </w:pPr>
          </w:p>
        </w:tc>
      </w:tr>
      <w:tr w:rsidR="007328C9" w:rsidRPr="006A5605" w14:paraId="1D554D58" w14:textId="77777777" w:rsidTr="007328C9">
        <w:trPr>
          <w:gridAfter w:val="1"/>
          <w:wAfter w:w="108" w:type="dxa"/>
          <w:jc w:val="center"/>
        </w:trPr>
        <w:tc>
          <w:tcPr>
            <w:tcW w:w="2262" w:type="dxa"/>
            <w:gridSpan w:val="3"/>
          </w:tcPr>
          <w:p w14:paraId="358F5DA0" w14:textId="77777777" w:rsidR="007328C9" w:rsidRPr="006A5605" w:rsidRDefault="007328C9" w:rsidP="00EB76D4">
            <w:pPr>
              <w:jc w:val="center"/>
              <w:rPr>
                <w:rFonts w:cstheme="minorHAnsi"/>
                <w:sz w:val="22"/>
                <w:lang w:val="el-GR"/>
              </w:rPr>
            </w:pPr>
            <w:permStart w:id="120339603" w:edGrp="everyone" w:colFirst="0" w:colLast="0"/>
            <w:permStart w:id="1120493966" w:edGrp="everyone" w:colFirst="1" w:colLast="1"/>
            <w:permStart w:id="871915871" w:edGrp="everyone" w:colFirst="2" w:colLast="2"/>
            <w:r w:rsidRPr="006A5605">
              <w:rPr>
                <w:rFonts w:cstheme="minorHAnsi"/>
                <w:sz w:val="22"/>
                <w:lang w:val="el-GR"/>
              </w:rPr>
              <w:t>………………..</w:t>
            </w:r>
          </w:p>
        </w:tc>
        <w:tc>
          <w:tcPr>
            <w:tcW w:w="6464" w:type="dxa"/>
          </w:tcPr>
          <w:p w14:paraId="5807A581" w14:textId="77777777" w:rsidR="007328C9" w:rsidRPr="006A5605" w:rsidRDefault="007328C9" w:rsidP="00EB76D4">
            <w:pPr>
              <w:jc w:val="center"/>
              <w:rPr>
                <w:rFonts w:cstheme="minorHAnsi"/>
                <w:sz w:val="22"/>
                <w:lang w:val="el-GR"/>
              </w:rPr>
            </w:pPr>
            <w:r w:rsidRPr="006A5605">
              <w:rPr>
                <w:rFonts w:cstheme="minorHAnsi"/>
                <w:sz w:val="22"/>
                <w:lang w:val="el-GR"/>
              </w:rPr>
              <w:t>……………………………………………………</w:t>
            </w:r>
          </w:p>
        </w:tc>
        <w:tc>
          <w:tcPr>
            <w:tcW w:w="2155" w:type="dxa"/>
          </w:tcPr>
          <w:p w14:paraId="386532A9" w14:textId="77777777" w:rsidR="007328C9" w:rsidRPr="006A5605" w:rsidRDefault="007328C9" w:rsidP="00EB76D4">
            <w:pPr>
              <w:jc w:val="center"/>
              <w:rPr>
                <w:rFonts w:cstheme="minorHAnsi"/>
                <w:sz w:val="22"/>
                <w:lang w:val="el-GR"/>
              </w:rPr>
            </w:pPr>
            <w:r w:rsidRPr="006A5605">
              <w:rPr>
                <w:rFonts w:cstheme="minorHAnsi"/>
                <w:sz w:val="22"/>
                <w:lang w:val="el-GR"/>
              </w:rPr>
              <w:t>…..……………</w:t>
            </w:r>
          </w:p>
        </w:tc>
      </w:tr>
      <w:permEnd w:id="120339603"/>
      <w:permEnd w:id="1120493966"/>
      <w:permEnd w:id="871915871"/>
      <w:tr w:rsidR="007328C9" w:rsidRPr="006A5605" w14:paraId="246786D9" w14:textId="77777777" w:rsidTr="007328C9">
        <w:trPr>
          <w:gridAfter w:val="1"/>
          <w:wAfter w:w="108" w:type="dxa"/>
          <w:jc w:val="center"/>
        </w:trPr>
        <w:tc>
          <w:tcPr>
            <w:tcW w:w="2262" w:type="dxa"/>
            <w:gridSpan w:val="3"/>
          </w:tcPr>
          <w:p w14:paraId="6C84FB8A" w14:textId="77777777" w:rsidR="007328C9" w:rsidRPr="006A5605" w:rsidRDefault="007328C9" w:rsidP="00EB76D4">
            <w:pPr>
              <w:jc w:val="center"/>
              <w:rPr>
                <w:rFonts w:cstheme="minorHAnsi"/>
                <w:sz w:val="22"/>
                <w:lang w:val="el-GR"/>
              </w:rPr>
            </w:pPr>
            <w:r w:rsidRPr="006A5605">
              <w:rPr>
                <w:rFonts w:cstheme="minorHAnsi"/>
                <w:sz w:val="22"/>
                <w:lang w:val="el-GR"/>
              </w:rPr>
              <w:t>Ημερομηνία</w:t>
            </w:r>
          </w:p>
        </w:tc>
        <w:tc>
          <w:tcPr>
            <w:tcW w:w="6464" w:type="dxa"/>
          </w:tcPr>
          <w:p w14:paraId="44B2BD6A" w14:textId="77777777" w:rsidR="007328C9" w:rsidRPr="006A5605" w:rsidRDefault="007328C9" w:rsidP="00EB76D4">
            <w:pPr>
              <w:jc w:val="center"/>
              <w:rPr>
                <w:rFonts w:cstheme="minorHAnsi"/>
                <w:sz w:val="22"/>
                <w:lang w:val="el-GR"/>
              </w:rPr>
            </w:pPr>
            <w:r w:rsidRPr="006A5605">
              <w:rPr>
                <w:rFonts w:cstheme="minorHAnsi"/>
                <w:sz w:val="22"/>
                <w:lang w:val="el-GR"/>
              </w:rPr>
              <w:t>Ονοματεπώνυμο</w:t>
            </w:r>
          </w:p>
          <w:p w14:paraId="18197516" w14:textId="77777777" w:rsidR="007328C9" w:rsidRPr="006A5605" w:rsidRDefault="007328C9" w:rsidP="00EB76D4">
            <w:pPr>
              <w:jc w:val="center"/>
              <w:rPr>
                <w:rFonts w:cstheme="minorHAnsi"/>
                <w:sz w:val="22"/>
                <w:lang w:val="el-GR"/>
              </w:rPr>
            </w:pPr>
            <w:r w:rsidRPr="006A5605">
              <w:rPr>
                <w:rFonts w:cstheme="minorHAnsi"/>
                <w:sz w:val="22"/>
                <w:lang w:val="el-GR"/>
              </w:rPr>
              <w:t>Προέδρου νομικού προσώπου</w:t>
            </w:r>
          </w:p>
          <w:p w14:paraId="23AD7DD9" w14:textId="577A0C34" w:rsidR="007328C9" w:rsidRPr="006A5605" w:rsidRDefault="007328C9" w:rsidP="00EB76D4">
            <w:pPr>
              <w:jc w:val="center"/>
              <w:rPr>
                <w:rFonts w:cstheme="minorHAnsi"/>
                <w:sz w:val="22"/>
                <w:lang w:val="el-GR"/>
              </w:rPr>
            </w:pPr>
            <w:r w:rsidRPr="006A5605">
              <w:rPr>
                <w:rFonts w:cstheme="minorHAnsi"/>
                <w:sz w:val="22"/>
                <w:lang w:val="el-GR"/>
              </w:rPr>
              <w:t>(οργάνωσης ή νόμιμος εκπρόσωπος</w:t>
            </w:r>
            <w:r w:rsidR="00716CEA">
              <w:rPr>
                <w:rFonts w:cstheme="minorHAnsi"/>
                <w:sz w:val="22"/>
                <w:lang w:val="el-GR"/>
              </w:rPr>
              <w:t>)</w:t>
            </w:r>
          </w:p>
          <w:p w14:paraId="51C1B1CB" w14:textId="140DFC7B" w:rsidR="007328C9" w:rsidRPr="006A5605" w:rsidRDefault="007328C9" w:rsidP="00EB76D4">
            <w:pPr>
              <w:jc w:val="center"/>
              <w:rPr>
                <w:rFonts w:cstheme="minorHAnsi"/>
                <w:sz w:val="22"/>
                <w:lang w:val="el-GR"/>
              </w:rPr>
            </w:pPr>
          </w:p>
        </w:tc>
        <w:tc>
          <w:tcPr>
            <w:tcW w:w="2155" w:type="dxa"/>
          </w:tcPr>
          <w:p w14:paraId="0ECE88EC" w14:textId="77777777" w:rsidR="007328C9" w:rsidRPr="006A5605" w:rsidRDefault="007328C9" w:rsidP="00EB76D4">
            <w:pPr>
              <w:jc w:val="center"/>
              <w:rPr>
                <w:rFonts w:cstheme="minorHAnsi"/>
                <w:sz w:val="22"/>
                <w:lang w:val="el-GR"/>
              </w:rPr>
            </w:pPr>
            <w:r w:rsidRPr="006A5605">
              <w:rPr>
                <w:rFonts w:cstheme="minorHAnsi"/>
                <w:sz w:val="22"/>
                <w:lang w:val="el-GR"/>
              </w:rPr>
              <w:t>Υπογραφή</w:t>
            </w:r>
          </w:p>
        </w:tc>
      </w:tr>
    </w:tbl>
    <w:p w14:paraId="0D66C055" w14:textId="77777777" w:rsidR="008D43DB" w:rsidRPr="006A5605" w:rsidRDefault="008D43DB" w:rsidP="007328C9">
      <w:pPr>
        <w:rPr>
          <w:rFonts w:cs="Arial"/>
          <w:sz w:val="22"/>
        </w:rPr>
      </w:pPr>
    </w:p>
    <w:sectPr w:rsidR="008D43DB" w:rsidRPr="006A5605" w:rsidSect="00A04E65">
      <w:footerReference w:type="default" r:id="rId10"/>
      <w:type w:val="continuous"/>
      <w:pgSz w:w="11906" w:h="16838"/>
      <w:pgMar w:top="540" w:right="1440" w:bottom="1440" w:left="1440" w:header="180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B324B" w14:textId="77777777" w:rsidR="00F72190" w:rsidRDefault="00F72190">
      <w:pPr>
        <w:spacing w:after="0" w:line="240" w:lineRule="auto"/>
      </w:pPr>
      <w:r>
        <w:separator/>
      </w:r>
    </w:p>
  </w:endnote>
  <w:endnote w:type="continuationSeparator" w:id="0">
    <w:p w14:paraId="1E279C7E" w14:textId="77777777" w:rsidR="00F72190" w:rsidRDefault="00F72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65044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65359" w14:textId="66D498C5" w:rsidR="006148DF" w:rsidRDefault="006148D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404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7311E99" w14:textId="77777777" w:rsidR="006148DF" w:rsidRDefault="006148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A6DD4" w14:textId="77777777" w:rsidR="00F72190" w:rsidRDefault="00F72190">
      <w:pPr>
        <w:spacing w:after="0" w:line="240" w:lineRule="auto"/>
      </w:pPr>
      <w:r>
        <w:separator/>
      </w:r>
    </w:p>
  </w:footnote>
  <w:footnote w:type="continuationSeparator" w:id="0">
    <w:p w14:paraId="714D4523" w14:textId="77777777" w:rsidR="00F72190" w:rsidRDefault="00F72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14B86" w14:textId="77777777" w:rsidR="000B3754" w:rsidRPr="00015D89" w:rsidRDefault="000B3754" w:rsidP="00023B7F">
    <w:pPr>
      <w:pStyle w:val="Header"/>
      <w:jc w:val="center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354.75pt;height:279.75pt" o:bullet="t">
        <v:imagedata r:id="rId1" o:title="New bullet for word"/>
      </v:shape>
    </w:pict>
  </w:numPicBullet>
  <w:abstractNum w:abstractNumId="0" w15:restartNumberingAfterBreak="0">
    <w:nsid w:val="4FB52B93"/>
    <w:multiLevelType w:val="hybridMultilevel"/>
    <w:tmpl w:val="36549952"/>
    <w:lvl w:ilvl="0" w:tplc="31C0E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D36C75"/>
    <w:multiLevelType w:val="hybridMultilevel"/>
    <w:tmpl w:val="F0FA4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44546A" w:themeColor="text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005336">
    <w:abstractNumId w:val="0"/>
  </w:num>
  <w:num w:numId="2" w16cid:durableId="7012011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wGObq7oSxvCtFV/j5nCxNq0xJXuRbs/t2JIq7ogLkwAHfuLUtbmuPA9wmKydC8qScli4FjKHUBm5Rrhtr6QLsA==" w:salt="q2TCWZV4zcq7/gvLEd+1p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A50"/>
    <w:rsid w:val="00024770"/>
    <w:rsid w:val="0002647B"/>
    <w:rsid w:val="00076595"/>
    <w:rsid w:val="0007765B"/>
    <w:rsid w:val="000965A7"/>
    <w:rsid w:val="000A4429"/>
    <w:rsid w:val="000B3754"/>
    <w:rsid w:val="000C2126"/>
    <w:rsid w:val="00100F6D"/>
    <w:rsid w:val="00110358"/>
    <w:rsid w:val="00116AF7"/>
    <w:rsid w:val="00131B7D"/>
    <w:rsid w:val="00141572"/>
    <w:rsid w:val="00196883"/>
    <w:rsid w:val="001B01BF"/>
    <w:rsid w:val="001D1AFB"/>
    <w:rsid w:val="001E3107"/>
    <w:rsid w:val="00241366"/>
    <w:rsid w:val="0025719D"/>
    <w:rsid w:val="00273E9D"/>
    <w:rsid w:val="002A2CFD"/>
    <w:rsid w:val="002F2098"/>
    <w:rsid w:val="003252E9"/>
    <w:rsid w:val="003410D8"/>
    <w:rsid w:val="00366A6D"/>
    <w:rsid w:val="003E1C97"/>
    <w:rsid w:val="003F27F8"/>
    <w:rsid w:val="00456AB3"/>
    <w:rsid w:val="004766D0"/>
    <w:rsid w:val="004D0A78"/>
    <w:rsid w:val="004D4D49"/>
    <w:rsid w:val="004E4F8C"/>
    <w:rsid w:val="004F0502"/>
    <w:rsid w:val="004F6D87"/>
    <w:rsid w:val="004F7C50"/>
    <w:rsid w:val="00547A2F"/>
    <w:rsid w:val="00547C01"/>
    <w:rsid w:val="005646AF"/>
    <w:rsid w:val="005924CA"/>
    <w:rsid w:val="005D1534"/>
    <w:rsid w:val="005E69D3"/>
    <w:rsid w:val="00601F4A"/>
    <w:rsid w:val="006148DF"/>
    <w:rsid w:val="00677403"/>
    <w:rsid w:val="00697F51"/>
    <w:rsid w:val="006A47B1"/>
    <w:rsid w:val="006A5605"/>
    <w:rsid w:val="00707A51"/>
    <w:rsid w:val="00713A73"/>
    <w:rsid w:val="00716CEA"/>
    <w:rsid w:val="00725662"/>
    <w:rsid w:val="007328C9"/>
    <w:rsid w:val="00755E61"/>
    <w:rsid w:val="00763DF4"/>
    <w:rsid w:val="0076476A"/>
    <w:rsid w:val="007A6DEF"/>
    <w:rsid w:val="0080281D"/>
    <w:rsid w:val="008418D0"/>
    <w:rsid w:val="00845B62"/>
    <w:rsid w:val="00853AD5"/>
    <w:rsid w:val="008800E8"/>
    <w:rsid w:val="008B4BED"/>
    <w:rsid w:val="008D43DB"/>
    <w:rsid w:val="008F59BB"/>
    <w:rsid w:val="00903C7D"/>
    <w:rsid w:val="0090647B"/>
    <w:rsid w:val="009202FE"/>
    <w:rsid w:val="009535BC"/>
    <w:rsid w:val="00980394"/>
    <w:rsid w:val="009834EA"/>
    <w:rsid w:val="009B4CF3"/>
    <w:rsid w:val="00A04E65"/>
    <w:rsid w:val="00A15FBD"/>
    <w:rsid w:val="00A54BB2"/>
    <w:rsid w:val="00A6626C"/>
    <w:rsid w:val="00A93387"/>
    <w:rsid w:val="00A93DF5"/>
    <w:rsid w:val="00AA346B"/>
    <w:rsid w:val="00AB683F"/>
    <w:rsid w:val="00AF2C33"/>
    <w:rsid w:val="00B15A10"/>
    <w:rsid w:val="00B33597"/>
    <w:rsid w:val="00B340AC"/>
    <w:rsid w:val="00B6452A"/>
    <w:rsid w:val="00B65006"/>
    <w:rsid w:val="00B941C8"/>
    <w:rsid w:val="00B96D21"/>
    <w:rsid w:val="00BD5972"/>
    <w:rsid w:val="00BD6204"/>
    <w:rsid w:val="00C14834"/>
    <w:rsid w:val="00C240B5"/>
    <w:rsid w:val="00C65783"/>
    <w:rsid w:val="00C92DB1"/>
    <w:rsid w:val="00CA2D08"/>
    <w:rsid w:val="00CB1577"/>
    <w:rsid w:val="00CC6384"/>
    <w:rsid w:val="00CD0737"/>
    <w:rsid w:val="00CD4184"/>
    <w:rsid w:val="00CE09A3"/>
    <w:rsid w:val="00D23FF8"/>
    <w:rsid w:val="00D45C42"/>
    <w:rsid w:val="00D46FA5"/>
    <w:rsid w:val="00D54FFE"/>
    <w:rsid w:val="00D57B47"/>
    <w:rsid w:val="00D64E8A"/>
    <w:rsid w:val="00D672C0"/>
    <w:rsid w:val="00D84040"/>
    <w:rsid w:val="00D8742F"/>
    <w:rsid w:val="00DD0B44"/>
    <w:rsid w:val="00DD6697"/>
    <w:rsid w:val="00E05A21"/>
    <w:rsid w:val="00E17A5B"/>
    <w:rsid w:val="00E311C3"/>
    <w:rsid w:val="00E33071"/>
    <w:rsid w:val="00E43CFA"/>
    <w:rsid w:val="00E649C9"/>
    <w:rsid w:val="00EA0204"/>
    <w:rsid w:val="00EC5A50"/>
    <w:rsid w:val="00F0266D"/>
    <w:rsid w:val="00F03732"/>
    <w:rsid w:val="00F062EC"/>
    <w:rsid w:val="00F63FAA"/>
    <w:rsid w:val="00F70C8B"/>
    <w:rsid w:val="00F72190"/>
    <w:rsid w:val="00F72EDB"/>
    <w:rsid w:val="00F977AB"/>
    <w:rsid w:val="00FC3187"/>
    <w:rsid w:val="00FC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58A4A"/>
  <w15:chartTrackingRefBased/>
  <w15:docId w15:val="{3AC1FE61-F81F-4D01-A196-91226950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7F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27F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27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27F8"/>
  </w:style>
  <w:style w:type="paragraph" w:styleId="ListParagraph">
    <w:name w:val="List Paragraph"/>
    <w:basedOn w:val="Normal"/>
    <w:uiPriority w:val="34"/>
    <w:qFormat/>
    <w:rsid w:val="003F27F8"/>
    <w:pPr>
      <w:ind w:left="720"/>
      <w:contextualSpacing/>
    </w:pPr>
  </w:style>
  <w:style w:type="paragraph" w:styleId="Revision">
    <w:name w:val="Revision"/>
    <w:hidden/>
    <w:uiPriority w:val="99"/>
    <w:semiHidden/>
    <w:rsid w:val="00D45C42"/>
    <w:pPr>
      <w:spacing w:after="0" w:line="240" w:lineRule="auto"/>
    </w:pPr>
  </w:style>
  <w:style w:type="paragraph" w:styleId="Title">
    <w:name w:val="Title"/>
    <w:basedOn w:val="Normal"/>
    <w:link w:val="TitleChar"/>
    <w:uiPriority w:val="1"/>
    <w:unhideWhenUsed/>
    <w:rsid w:val="00E17A5B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color w:val="4472C4" w:themeColor="accent1"/>
      <w:kern w:val="28"/>
      <w:sz w:val="40"/>
      <w:szCs w:val="56"/>
      <w14:ligatures w14:val="none"/>
    </w:rPr>
  </w:style>
  <w:style w:type="character" w:customStyle="1" w:styleId="TitleChar">
    <w:name w:val="Title Char"/>
    <w:basedOn w:val="DefaultParagraphFont"/>
    <w:link w:val="Title"/>
    <w:uiPriority w:val="1"/>
    <w:rsid w:val="00E17A5B"/>
    <w:rPr>
      <w:rFonts w:asciiTheme="majorHAnsi" w:eastAsiaTheme="majorEastAsia" w:hAnsiTheme="majorHAnsi" w:cstheme="majorBidi"/>
      <w:color w:val="4472C4" w:themeColor="accent1"/>
      <w:kern w:val="28"/>
      <w:sz w:val="40"/>
      <w:szCs w:val="56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800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00E8"/>
  </w:style>
  <w:style w:type="character" w:styleId="Hyperlink">
    <w:name w:val="Hyperlink"/>
    <w:basedOn w:val="DefaultParagraphFont"/>
    <w:uiPriority w:val="99"/>
    <w:unhideWhenUsed/>
    <w:rsid w:val="008800E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7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issionerge@presidency.gov.c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787</Words>
  <Characters>5000</Characters>
  <Application>Microsoft Office Word</Application>
  <DocSecurity>8</DocSecurity>
  <Lines>90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Misos</dc:creator>
  <cp:keywords/>
  <dc:description/>
  <cp:lastModifiedBy>Andreas Misos</cp:lastModifiedBy>
  <cp:revision>19</cp:revision>
  <cp:lastPrinted>2024-12-09T10:45:00Z</cp:lastPrinted>
  <dcterms:created xsi:type="dcterms:W3CDTF">2024-11-28T11:48:00Z</dcterms:created>
  <dcterms:modified xsi:type="dcterms:W3CDTF">2025-01-16T08:03:00Z</dcterms:modified>
</cp:coreProperties>
</file>